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7610833"/>
        <w:docPartObj>
          <w:docPartGallery w:val="Cover Pages"/>
          <w:docPartUnique/>
        </w:docPartObj>
      </w:sdtPr>
      <w:sdtEndPr>
        <w:rPr>
          <w:rFonts w:ascii="Arial" w:hAnsi="Arial" w:cs="Arial"/>
          <w:b/>
          <w:bCs/>
          <w:sz w:val="28"/>
          <w:szCs w:val="28"/>
        </w:rPr>
      </w:sdtEndPr>
      <w:sdtContent>
        <w:p w14:paraId="2BA11383" w14:textId="22E25F5C" w:rsidR="00EE2578" w:rsidRDefault="00EE2578" w:rsidP="00EE2578">
          <w:pPr>
            <w:pStyle w:val="NoSpacing"/>
            <w:rPr>
              <w:rFonts w:ascii="Arial" w:hAnsi="Arial" w:cs="Arial"/>
              <w:b/>
              <w:bCs/>
              <w:sz w:val="28"/>
              <w:szCs w:val="28"/>
            </w:rPr>
          </w:pPr>
          <w:r>
            <w:rPr>
              <w:noProof/>
            </w:rPr>
            <mc:AlternateContent>
              <mc:Choice Requires="wpg">
                <w:drawing>
                  <wp:anchor distT="0" distB="0" distL="114300" distR="114300" simplePos="0" relativeHeight="251801600" behindDoc="1" locked="0" layoutInCell="1" allowOverlap="1" wp14:anchorId="7B240874" wp14:editId="30653CB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e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1723053305"/>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1149CB9C" w14:textId="77777777" w:rsidR="008E4840" w:rsidRDefault="008E4840">
                                      <w:pPr>
                                        <w:pStyle w:val="NoSpacing"/>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e 6"/>
                            <wpg:cNvGrpSpPr/>
                            <wpg:grpSpPr>
                              <a:xfrm>
                                <a:off x="76200" y="4210050"/>
                                <a:ext cx="2057400" cy="4910328"/>
                                <a:chOff x="80645" y="4211812"/>
                                <a:chExt cx="1306273" cy="3121026"/>
                              </a:xfrm>
                            </wpg:grpSpPr>
                            <wpg:grpSp>
                              <wpg:cNvPr id="7" name="Groupe 7"/>
                              <wpg:cNvGrpSpPr>
                                <a:grpSpLocks noChangeAspect="1"/>
                              </wpg:cNvGrpSpPr>
                              <wpg:grpSpPr>
                                <a:xfrm>
                                  <a:off x="141062" y="4211812"/>
                                  <a:ext cx="1047750" cy="3121026"/>
                                  <a:chOff x="141062" y="4211812"/>
                                  <a:chExt cx="1047750" cy="3121026"/>
                                </a:xfrm>
                              </wpg:grpSpPr>
                              <wps:wsp>
                                <wps:cNvPr id="13" name="Forme libre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24" name="Forme libre 3434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25" name="Forme libre 3434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43426" name="Groupe 343426"/>
                              <wpg:cNvGrpSpPr>
                                <a:grpSpLocks noChangeAspect="1"/>
                              </wpg:cNvGrpSpPr>
                              <wpg:grpSpPr>
                                <a:xfrm>
                                  <a:off x="80645" y="4826972"/>
                                  <a:ext cx="1306273" cy="2505863"/>
                                  <a:chOff x="80645" y="4649964"/>
                                  <a:chExt cx="874712" cy="1677988"/>
                                </a:xfrm>
                              </wpg:grpSpPr>
                              <wps:wsp>
                                <wps:cNvPr id="343427" name="Forme libre 3434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28" name="Forme libre 3434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29" name="Forme libre 3434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0" name="Forme libre 3434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1" name="Forme libre 3434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2" name="Forme libre 34343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3" name="Forme libre 34343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5" name="Forme libre 3434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6" name="Forme libre 3434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7" name="Forme libre 3434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8" name="Forme libre 3434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B240874" id="Groupe 1" o:spid="_x0000_s1026" style="position:absolute;margin-left:0;margin-top:0;width:172.8pt;height:718.55pt;z-index:-25151488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
                              <w:tag w:val=""/>
                              <w:id w:val="-1723053305"/>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1149CB9C" w14:textId="77777777" w:rsidR="008E4840" w:rsidRDefault="008E4840">
                                <w:pPr>
                                  <w:pStyle w:val="NoSpacing"/>
                                  <w:jc w:val="right"/>
                                  <w:rPr>
                                    <w:color w:val="FFFFFF" w:themeColor="background1"/>
                                    <w:sz w:val="28"/>
                                    <w:szCs w:val="28"/>
                                  </w:rPr>
                                </w:pPr>
                                <w:r>
                                  <w:rPr>
                                    <w:color w:val="FFFFFF" w:themeColor="background1"/>
                                    <w:sz w:val="28"/>
                                    <w:szCs w:val="28"/>
                                  </w:rPr>
                                  <w:t>[Date]</w:t>
                                </w:r>
                              </w:p>
                            </w:sdtContent>
                          </w:sdt>
                        </w:txbxContent>
                      </v:textbox>
                    </v:shape>
                    <v:group id="Groupe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13"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4"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5"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6"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7"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9"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20"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Forme libre 21"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6"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43424"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" path="m,l6,17,7,42,6,39,,23,,xe" fillcolor="#44546a [3215]" strokecolor="#44546a [3215]" strokeweight="0">
                          <v:path arrowok="t" o:connecttype="custom" o:connectlocs="0,0;9525,26988;11113,66675;9525,61913;0,36513;0,0" o:connectangles="0,0,0,0,0,0"/>
                        </v:shape>
                        <v:shape id="Forme libre 343425"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" path="m,l6,16,21,49,33,84r12,34l44,118,13,53,11,42,,xe" fillcolor="#44546a [3215]" strokecolor="#44546a [3215]" strokeweight="0">
                          <v:path arrowok="t" o:connecttype="custom" o:connectlocs="0,0;9525,25400;33338,77788;52388,133350;71438,187325;69850,187325;20638,84138;17463,66675;0,0" o:connectangles="0,0,0,0,0,0,0,0,0"/>
                        </v:shape>
                      </v:group>
                      <v:group id="Groupe 34342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">
                        <o:lock v:ext="edit" aspectratio="t"/>
                        <v:shape id="Forme libre 343427"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343428"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343429"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" path="m,l16,72r4,49l18,112,,31,,xe" fillcolor="#44546a [3215]" strokecolor="#44546a [3215]" strokeweight="0">
                          <v:fill opacity="13107f"/>
                          <v:stroke opacity="13107f"/>
                          <v:path arrowok="t" o:connecttype="custom" o:connectlocs="0,0;25400,114300;31750,192088;28575,177800;0,49213;0,0" o:connectangles="0,0,0,0,0,0"/>
                        </v:shape>
                        <v:shape id="Forme libre 343430"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43431"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343432"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e libre 343433"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4343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34343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34343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" path="m,l7,17r,26l6,40,,25,,xe" fillcolor="#44546a [3215]" strokecolor="#44546a [3215]" strokeweight="0">
                          <v:fill opacity="13107f"/>
                          <v:stroke opacity="13107f"/>
                          <v:path arrowok="t" o:connecttype="custom" o:connectlocs="0,0;11113,26988;11113,68263;9525,63500;0,39688;0,0" o:connectangles="0,0,0,0,0,0"/>
                        </v:shape>
                        <v:shape id="Forme libre 343438"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Arial" w:hAnsi="Arial" w:cs="Arial"/>
              <w:b/>
              <w:bCs/>
              <w:sz w:val="28"/>
              <w:szCs w:val="28"/>
            </w:rPr>
            <w:br w:type="page"/>
          </w:r>
        </w:p>
      </w:sdtContent>
    </w:sdt>
    <w:p w14:paraId="2F94683F" w14:textId="77777777" w:rsidR="00420B46" w:rsidRPr="0049056A" w:rsidRDefault="00420B46" w:rsidP="00420B46">
      <w:pPr>
        <w:shd w:val="clear" w:color="auto" w:fill="FFFFFF" w:themeFill="background1"/>
        <w:spacing w:before="240" w:after="240" w:line="360" w:lineRule="auto"/>
        <w:jc w:val="center"/>
        <w:rPr>
          <w:rFonts w:ascii="Arial" w:hAnsi="Arial" w:cs="Arial"/>
          <w:b/>
          <w:bCs/>
          <w:sz w:val="28"/>
          <w:szCs w:val="28"/>
        </w:rPr>
      </w:pPr>
      <w:r w:rsidRPr="0049056A">
        <w:rPr>
          <w:rFonts w:ascii="Arial" w:hAnsi="Arial" w:cs="Arial"/>
          <w:b/>
          <w:bCs/>
          <w:sz w:val="28"/>
          <w:szCs w:val="28"/>
        </w:rPr>
        <w:lastRenderedPageBreak/>
        <w:t>LISTE DES PAGES EFFECTIVES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8"/>
        <w:gridCol w:w="992"/>
        <w:gridCol w:w="1276"/>
        <w:gridCol w:w="1559"/>
        <w:gridCol w:w="1559"/>
        <w:gridCol w:w="1701"/>
      </w:tblGrid>
      <w:tr w:rsidR="00420B46" w:rsidRPr="0049056A" w14:paraId="4C1E9A77" w14:textId="77777777" w:rsidTr="00AB6CE4">
        <w:trPr>
          <w:trHeight w:val="487"/>
          <w:tblHeader/>
        </w:trPr>
        <w:tc>
          <w:tcPr>
            <w:tcW w:w="2978"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B700AA2"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Chapitre</w:t>
            </w:r>
          </w:p>
        </w:tc>
        <w:tc>
          <w:tcPr>
            <w:tcW w:w="99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454C936"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Page</w:t>
            </w:r>
          </w:p>
        </w:tc>
        <w:tc>
          <w:tcPr>
            <w:tcW w:w="1276"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3B7E6E0"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N°d’édition</w:t>
            </w:r>
          </w:p>
        </w:tc>
        <w:tc>
          <w:tcPr>
            <w:tcW w:w="155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120D313"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Date d’édition</w:t>
            </w:r>
          </w:p>
        </w:tc>
        <w:tc>
          <w:tcPr>
            <w:tcW w:w="155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34E667B"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N° de révision</w:t>
            </w:r>
          </w:p>
        </w:tc>
        <w:tc>
          <w:tcPr>
            <w:tcW w:w="170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1BE49B7"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Date de révision</w:t>
            </w:r>
          </w:p>
        </w:tc>
      </w:tr>
      <w:tr w:rsidR="00C1631B" w:rsidRPr="0049056A" w14:paraId="3848BF45" w14:textId="77777777" w:rsidTr="00AB6CE4">
        <w:trPr>
          <w:trHeight w:val="286"/>
        </w:trPr>
        <w:tc>
          <w:tcPr>
            <w:tcW w:w="2978" w:type="dxa"/>
            <w:tcBorders>
              <w:top w:val="single" w:sz="6" w:space="0" w:color="auto"/>
              <w:left w:val="single" w:sz="12" w:space="0" w:color="auto"/>
              <w:bottom w:val="single" w:sz="6" w:space="0" w:color="auto"/>
              <w:right w:val="single" w:sz="12" w:space="0" w:color="auto"/>
            </w:tcBorders>
            <w:hideMark/>
          </w:tcPr>
          <w:p w14:paraId="4D18AEC8"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LPE</w:t>
            </w:r>
          </w:p>
        </w:tc>
        <w:tc>
          <w:tcPr>
            <w:tcW w:w="992" w:type="dxa"/>
            <w:tcBorders>
              <w:top w:val="single" w:sz="6" w:space="0" w:color="auto"/>
              <w:left w:val="single" w:sz="12" w:space="0" w:color="auto"/>
              <w:bottom w:val="single" w:sz="6" w:space="0" w:color="auto"/>
              <w:right w:val="single" w:sz="12" w:space="0" w:color="auto"/>
            </w:tcBorders>
            <w:hideMark/>
          </w:tcPr>
          <w:p w14:paraId="46F6098B"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w:t>
            </w:r>
          </w:p>
        </w:tc>
        <w:tc>
          <w:tcPr>
            <w:tcW w:w="1276" w:type="dxa"/>
            <w:tcBorders>
              <w:top w:val="single" w:sz="6" w:space="0" w:color="auto"/>
              <w:left w:val="single" w:sz="12" w:space="0" w:color="auto"/>
              <w:bottom w:val="single" w:sz="6" w:space="0" w:color="auto"/>
              <w:right w:val="single" w:sz="12" w:space="0" w:color="auto"/>
            </w:tcBorders>
            <w:hideMark/>
          </w:tcPr>
          <w:p w14:paraId="67D8FFFF"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hideMark/>
          </w:tcPr>
          <w:p w14:paraId="0AE1C610" w14:textId="5BB04FD4"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w:t>
            </w:r>
            <w:r>
              <w:rPr>
                <w:rFonts w:ascii="Arial" w:hAnsi="Arial" w:cs="Arial"/>
                <w:lang w:val="en-US"/>
              </w:rPr>
              <w:t>7</w:t>
            </w:r>
            <w:r w:rsidRPr="0049056A">
              <w:rPr>
                <w:rFonts w:ascii="Arial" w:hAnsi="Arial" w:cs="Arial"/>
                <w:lang w:val="en-US"/>
              </w:rPr>
              <w:t>/2020</w:t>
            </w:r>
          </w:p>
        </w:tc>
        <w:tc>
          <w:tcPr>
            <w:tcW w:w="1559" w:type="dxa"/>
            <w:tcBorders>
              <w:top w:val="single" w:sz="6" w:space="0" w:color="auto"/>
              <w:left w:val="single" w:sz="12" w:space="0" w:color="auto"/>
              <w:bottom w:val="single" w:sz="6" w:space="0" w:color="auto"/>
              <w:right w:val="single" w:sz="12" w:space="0" w:color="auto"/>
            </w:tcBorders>
            <w:hideMark/>
          </w:tcPr>
          <w:p w14:paraId="127800EC"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20C81E8D" w14:textId="265B6AE5"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50C0EF8C" w14:textId="77777777" w:rsidTr="00AB6CE4">
        <w:trPr>
          <w:trHeight w:val="259"/>
        </w:trPr>
        <w:tc>
          <w:tcPr>
            <w:tcW w:w="2978" w:type="dxa"/>
            <w:tcBorders>
              <w:top w:val="single" w:sz="6" w:space="0" w:color="auto"/>
              <w:left w:val="single" w:sz="12" w:space="0" w:color="auto"/>
              <w:bottom w:val="single" w:sz="6" w:space="0" w:color="auto"/>
              <w:right w:val="single" w:sz="12" w:space="0" w:color="auto"/>
            </w:tcBorders>
          </w:tcPr>
          <w:p w14:paraId="59DE8ECF"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ER</w:t>
            </w:r>
          </w:p>
        </w:tc>
        <w:tc>
          <w:tcPr>
            <w:tcW w:w="992" w:type="dxa"/>
            <w:tcBorders>
              <w:top w:val="single" w:sz="6" w:space="0" w:color="auto"/>
              <w:left w:val="single" w:sz="12" w:space="0" w:color="auto"/>
              <w:bottom w:val="single" w:sz="6" w:space="0" w:color="auto"/>
              <w:right w:val="single" w:sz="12" w:space="0" w:color="auto"/>
            </w:tcBorders>
          </w:tcPr>
          <w:p w14:paraId="4A1985BF"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2</w:t>
            </w:r>
          </w:p>
        </w:tc>
        <w:tc>
          <w:tcPr>
            <w:tcW w:w="1276" w:type="dxa"/>
            <w:tcBorders>
              <w:top w:val="single" w:sz="6" w:space="0" w:color="auto"/>
              <w:left w:val="single" w:sz="12" w:space="0" w:color="auto"/>
              <w:bottom w:val="single" w:sz="6" w:space="0" w:color="auto"/>
              <w:right w:val="single" w:sz="12" w:space="0" w:color="auto"/>
            </w:tcBorders>
          </w:tcPr>
          <w:p w14:paraId="502CD577"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63061157" w14:textId="36FCCF0C"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7AD43202"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398F7D26" w14:textId="285F2E56"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54993B2B" w14:textId="77777777" w:rsidTr="00AB6CE4">
        <w:trPr>
          <w:trHeight w:val="286"/>
        </w:trPr>
        <w:tc>
          <w:tcPr>
            <w:tcW w:w="2978" w:type="dxa"/>
            <w:tcBorders>
              <w:top w:val="single" w:sz="6" w:space="0" w:color="auto"/>
              <w:left w:val="single" w:sz="12" w:space="0" w:color="auto"/>
              <w:bottom w:val="single" w:sz="6" w:space="0" w:color="auto"/>
              <w:right w:val="single" w:sz="12" w:space="0" w:color="auto"/>
            </w:tcBorders>
          </w:tcPr>
          <w:p w14:paraId="14B2B869"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LA</w:t>
            </w:r>
          </w:p>
        </w:tc>
        <w:tc>
          <w:tcPr>
            <w:tcW w:w="992" w:type="dxa"/>
            <w:tcBorders>
              <w:top w:val="single" w:sz="6" w:space="0" w:color="auto"/>
              <w:left w:val="single" w:sz="12" w:space="0" w:color="auto"/>
              <w:bottom w:val="single" w:sz="6" w:space="0" w:color="auto"/>
              <w:right w:val="single" w:sz="12" w:space="0" w:color="auto"/>
            </w:tcBorders>
          </w:tcPr>
          <w:p w14:paraId="275952DD"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3</w:t>
            </w:r>
          </w:p>
        </w:tc>
        <w:tc>
          <w:tcPr>
            <w:tcW w:w="1276" w:type="dxa"/>
            <w:tcBorders>
              <w:top w:val="single" w:sz="6" w:space="0" w:color="auto"/>
              <w:left w:val="single" w:sz="12" w:space="0" w:color="auto"/>
              <w:bottom w:val="single" w:sz="6" w:space="0" w:color="auto"/>
              <w:right w:val="single" w:sz="12" w:space="0" w:color="auto"/>
            </w:tcBorders>
          </w:tcPr>
          <w:p w14:paraId="28CC9D09"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4CB13750" w14:textId="5ADB738C"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45A3D81F"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39A6F1DB" w14:textId="0C34C051"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752D45ED" w14:textId="77777777" w:rsidTr="00AB6CE4">
        <w:trPr>
          <w:trHeight w:val="111"/>
        </w:trPr>
        <w:tc>
          <w:tcPr>
            <w:tcW w:w="2978" w:type="dxa"/>
            <w:tcBorders>
              <w:top w:val="single" w:sz="6" w:space="0" w:color="auto"/>
              <w:left w:val="single" w:sz="12" w:space="0" w:color="auto"/>
              <w:bottom w:val="single" w:sz="6" w:space="0" w:color="auto"/>
              <w:right w:val="single" w:sz="12" w:space="0" w:color="auto"/>
            </w:tcBorders>
          </w:tcPr>
          <w:p w14:paraId="157FCDF2"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LR</w:t>
            </w:r>
          </w:p>
        </w:tc>
        <w:tc>
          <w:tcPr>
            <w:tcW w:w="992" w:type="dxa"/>
            <w:tcBorders>
              <w:top w:val="single" w:sz="6" w:space="0" w:color="auto"/>
              <w:left w:val="single" w:sz="12" w:space="0" w:color="auto"/>
              <w:bottom w:val="single" w:sz="6" w:space="0" w:color="auto"/>
              <w:right w:val="single" w:sz="12" w:space="0" w:color="auto"/>
            </w:tcBorders>
          </w:tcPr>
          <w:p w14:paraId="630C70EA"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4</w:t>
            </w:r>
          </w:p>
        </w:tc>
        <w:tc>
          <w:tcPr>
            <w:tcW w:w="1276" w:type="dxa"/>
            <w:tcBorders>
              <w:top w:val="single" w:sz="6" w:space="0" w:color="auto"/>
              <w:left w:val="single" w:sz="12" w:space="0" w:color="auto"/>
              <w:bottom w:val="single" w:sz="6" w:space="0" w:color="auto"/>
              <w:right w:val="single" w:sz="12" w:space="0" w:color="auto"/>
            </w:tcBorders>
          </w:tcPr>
          <w:p w14:paraId="6F549D18"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1C1B84A0" w14:textId="26039256"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66BBBEF8"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B9A2FEC" w14:textId="6B857DAE"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175EC73C" w14:textId="77777777" w:rsidTr="00AB6CE4">
        <w:trPr>
          <w:trHeight w:val="111"/>
        </w:trPr>
        <w:tc>
          <w:tcPr>
            <w:tcW w:w="2978" w:type="dxa"/>
            <w:tcBorders>
              <w:top w:val="single" w:sz="6" w:space="0" w:color="auto"/>
              <w:left w:val="single" w:sz="12" w:space="0" w:color="auto"/>
              <w:bottom w:val="single" w:sz="6" w:space="0" w:color="auto"/>
              <w:right w:val="single" w:sz="12" w:space="0" w:color="auto"/>
            </w:tcBorders>
          </w:tcPr>
          <w:p w14:paraId="64E08317"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TM</w:t>
            </w:r>
          </w:p>
        </w:tc>
        <w:tc>
          <w:tcPr>
            <w:tcW w:w="992" w:type="dxa"/>
            <w:tcBorders>
              <w:top w:val="single" w:sz="6" w:space="0" w:color="auto"/>
              <w:left w:val="single" w:sz="12" w:space="0" w:color="auto"/>
              <w:bottom w:val="single" w:sz="6" w:space="0" w:color="auto"/>
              <w:right w:val="single" w:sz="12" w:space="0" w:color="auto"/>
            </w:tcBorders>
          </w:tcPr>
          <w:p w14:paraId="1411FC13"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5-6</w:t>
            </w:r>
          </w:p>
        </w:tc>
        <w:tc>
          <w:tcPr>
            <w:tcW w:w="1276" w:type="dxa"/>
            <w:tcBorders>
              <w:top w:val="single" w:sz="6" w:space="0" w:color="auto"/>
              <w:left w:val="single" w:sz="12" w:space="0" w:color="auto"/>
              <w:bottom w:val="single" w:sz="6" w:space="0" w:color="auto"/>
              <w:right w:val="single" w:sz="12" w:space="0" w:color="auto"/>
            </w:tcBorders>
          </w:tcPr>
          <w:p w14:paraId="11001BE7"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4C3B2CD5" w14:textId="2AE1F269"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1533BEE6"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7D2F3705" w14:textId="7FEE2F0C"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25214104" w14:textId="77777777" w:rsidTr="00AB6CE4">
        <w:trPr>
          <w:trHeight w:val="286"/>
        </w:trPr>
        <w:tc>
          <w:tcPr>
            <w:tcW w:w="2978" w:type="dxa"/>
            <w:tcBorders>
              <w:top w:val="single" w:sz="6" w:space="0" w:color="auto"/>
              <w:left w:val="single" w:sz="12" w:space="0" w:color="auto"/>
              <w:bottom w:val="single" w:sz="6" w:space="0" w:color="auto"/>
              <w:right w:val="single" w:sz="12" w:space="0" w:color="auto"/>
            </w:tcBorders>
            <w:hideMark/>
          </w:tcPr>
          <w:p w14:paraId="4E0E1CFB" w14:textId="44837A37" w:rsidR="00C1631B" w:rsidRPr="0049056A" w:rsidRDefault="00AB6CE4" w:rsidP="00C1631B">
            <w:pPr>
              <w:shd w:val="clear" w:color="auto" w:fill="FFFFFF" w:themeFill="background1"/>
              <w:spacing w:after="0" w:line="240" w:lineRule="auto"/>
              <w:jc w:val="center"/>
              <w:rPr>
                <w:rFonts w:ascii="Arial" w:hAnsi="Arial" w:cs="Arial"/>
                <w:lang w:val="en-US"/>
              </w:rPr>
            </w:pPr>
            <w:r w:rsidRPr="00915D14">
              <w:rPr>
                <w:rFonts w:ascii="Arial" w:hAnsi="Arial" w:cs="Arial"/>
                <w:bCs/>
                <w:lang w:val="en-US"/>
              </w:rPr>
              <w:t>SECTION A — O</w:t>
            </w:r>
            <w:r>
              <w:rPr>
                <w:rFonts w:ascii="Arial" w:hAnsi="Arial" w:cs="Arial"/>
                <w:bCs/>
                <w:lang w:val="en-US"/>
              </w:rPr>
              <w:t>RGANISATION REQUIREMENTS</w:t>
            </w:r>
          </w:p>
        </w:tc>
        <w:tc>
          <w:tcPr>
            <w:tcW w:w="992" w:type="dxa"/>
            <w:tcBorders>
              <w:top w:val="single" w:sz="6" w:space="0" w:color="auto"/>
              <w:left w:val="single" w:sz="12" w:space="0" w:color="auto"/>
              <w:bottom w:val="single" w:sz="6" w:space="0" w:color="auto"/>
              <w:right w:val="single" w:sz="12" w:space="0" w:color="auto"/>
            </w:tcBorders>
          </w:tcPr>
          <w:p w14:paraId="0E7A9DDB" w14:textId="4D7E0809" w:rsidR="00C1631B" w:rsidRPr="0049056A" w:rsidRDefault="00AB6CE4" w:rsidP="00C1631B">
            <w:pPr>
              <w:shd w:val="clear" w:color="auto" w:fill="FFFFFF" w:themeFill="background1"/>
              <w:spacing w:after="0" w:line="240" w:lineRule="auto"/>
              <w:jc w:val="center"/>
              <w:rPr>
                <w:rFonts w:ascii="Arial" w:hAnsi="Arial" w:cs="Arial"/>
                <w:lang w:val="en-US"/>
              </w:rPr>
            </w:pPr>
            <w:r>
              <w:rPr>
                <w:rFonts w:ascii="Arial" w:hAnsi="Arial" w:cs="Arial"/>
                <w:lang w:val="en-US"/>
              </w:rPr>
              <w:t>7-29</w:t>
            </w:r>
          </w:p>
        </w:tc>
        <w:tc>
          <w:tcPr>
            <w:tcW w:w="1276" w:type="dxa"/>
            <w:tcBorders>
              <w:top w:val="single" w:sz="6" w:space="0" w:color="auto"/>
              <w:left w:val="single" w:sz="12" w:space="0" w:color="auto"/>
              <w:bottom w:val="single" w:sz="6" w:space="0" w:color="auto"/>
              <w:right w:val="single" w:sz="12" w:space="0" w:color="auto"/>
            </w:tcBorders>
            <w:hideMark/>
          </w:tcPr>
          <w:p w14:paraId="110697C7"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hideMark/>
          </w:tcPr>
          <w:p w14:paraId="44F97021" w14:textId="7D4A16A7"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304F7CBA"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7470C422" w14:textId="211586F0"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04F2010E"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hideMark/>
          </w:tcPr>
          <w:p w14:paraId="07C80941" w14:textId="3655380D" w:rsidR="00C1631B" w:rsidRPr="0049056A" w:rsidRDefault="00BF3B26" w:rsidP="00C1631B">
            <w:pPr>
              <w:shd w:val="clear" w:color="auto" w:fill="FFFFFF" w:themeFill="background1"/>
              <w:spacing w:after="0" w:line="240" w:lineRule="auto"/>
              <w:jc w:val="center"/>
              <w:rPr>
                <w:rFonts w:ascii="Arial" w:hAnsi="Arial" w:cs="Arial"/>
              </w:rPr>
            </w:pPr>
            <w:r w:rsidRPr="00915D14">
              <w:rPr>
                <w:rFonts w:ascii="Arial" w:hAnsi="Arial" w:cs="Arial"/>
                <w:bCs/>
                <w:lang w:val="en-US"/>
              </w:rPr>
              <w:t>SECTION B — AUTHORITY REQUIREMENTS</w:t>
            </w:r>
          </w:p>
        </w:tc>
        <w:tc>
          <w:tcPr>
            <w:tcW w:w="992" w:type="dxa"/>
            <w:tcBorders>
              <w:top w:val="single" w:sz="6" w:space="0" w:color="auto"/>
              <w:left w:val="single" w:sz="12" w:space="0" w:color="auto"/>
              <w:bottom w:val="single" w:sz="6" w:space="0" w:color="auto"/>
              <w:right w:val="single" w:sz="12" w:space="0" w:color="auto"/>
            </w:tcBorders>
          </w:tcPr>
          <w:p w14:paraId="2017AB14" w14:textId="3F35463A" w:rsidR="00C1631B" w:rsidRPr="0049056A" w:rsidRDefault="00AB6CE4" w:rsidP="00BF3B26">
            <w:pPr>
              <w:shd w:val="clear" w:color="auto" w:fill="FFFFFF" w:themeFill="background1"/>
              <w:spacing w:after="0" w:line="240" w:lineRule="auto"/>
              <w:jc w:val="center"/>
              <w:rPr>
                <w:rFonts w:ascii="Arial" w:hAnsi="Arial" w:cs="Arial"/>
              </w:rPr>
            </w:pPr>
            <w:r>
              <w:rPr>
                <w:rFonts w:ascii="Arial" w:hAnsi="Arial" w:cs="Arial"/>
              </w:rPr>
              <w:t>30</w:t>
            </w:r>
            <w:r w:rsidR="00BF3B26">
              <w:rPr>
                <w:rFonts w:ascii="Arial" w:hAnsi="Arial" w:cs="Arial"/>
              </w:rPr>
              <w:t>-33</w:t>
            </w:r>
          </w:p>
        </w:tc>
        <w:tc>
          <w:tcPr>
            <w:tcW w:w="1276" w:type="dxa"/>
            <w:tcBorders>
              <w:top w:val="single" w:sz="6" w:space="0" w:color="auto"/>
              <w:left w:val="single" w:sz="12" w:space="0" w:color="auto"/>
              <w:bottom w:val="single" w:sz="6" w:space="0" w:color="auto"/>
              <w:right w:val="single" w:sz="12" w:space="0" w:color="auto"/>
            </w:tcBorders>
            <w:hideMark/>
          </w:tcPr>
          <w:p w14:paraId="470AD50A"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hideMark/>
          </w:tcPr>
          <w:p w14:paraId="059BB202" w14:textId="175A3BA0"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4108B43E"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05F78D3D" w14:textId="101D3E51"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64B157C5"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tcPr>
          <w:p w14:paraId="531F29C9" w14:textId="7053AC02" w:rsidR="00C1631B" w:rsidRPr="0049056A" w:rsidRDefault="00BF3B26" w:rsidP="00C1631B">
            <w:pPr>
              <w:shd w:val="clear" w:color="auto" w:fill="FFFFFF" w:themeFill="background1"/>
              <w:spacing w:after="0" w:line="240" w:lineRule="auto"/>
              <w:jc w:val="center"/>
              <w:rPr>
                <w:rFonts w:ascii="Arial" w:hAnsi="Arial" w:cs="Arial"/>
                <w:lang w:val="en-US"/>
              </w:rPr>
            </w:pPr>
            <w:r w:rsidRPr="00915D14">
              <w:rPr>
                <w:rFonts w:ascii="Arial" w:hAnsi="Arial" w:cs="Arial"/>
                <w:bCs/>
                <w:lang w:val="en-US"/>
              </w:rPr>
              <w:t>APPENDICES TO AMC AND GM TO PART-CAO</w:t>
            </w:r>
          </w:p>
        </w:tc>
        <w:tc>
          <w:tcPr>
            <w:tcW w:w="992" w:type="dxa"/>
            <w:tcBorders>
              <w:top w:val="single" w:sz="6" w:space="0" w:color="auto"/>
              <w:left w:val="single" w:sz="12" w:space="0" w:color="auto"/>
              <w:bottom w:val="single" w:sz="6" w:space="0" w:color="auto"/>
              <w:right w:val="single" w:sz="12" w:space="0" w:color="auto"/>
            </w:tcBorders>
          </w:tcPr>
          <w:p w14:paraId="6D92EA98" w14:textId="0818D520" w:rsidR="00C1631B" w:rsidRPr="0049056A" w:rsidRDefault="00BF3B26" w:rsidP="00C1631B">
            <w:pPr>
              <w:shd w:val="clear" w:color="auto" w:fill="FFFFFF" w:themeFill="background1"/>
              <w:spacing w:after="0" w:line="240" w:lineRule="auto"/>
              <w:jc w:val="center"/>
              <w:rPr>
                <w:rFonts w:ascii="Arial" w:hAnsi="Arial" w:cs="Arial"/>
                <w:lang w:val="en-US"/>
              </w:rPr>
            </w:pPr>
            <w:r>
              <w:rPr>
                <w:rFonts w:ascii="Arial" w:hAnsi="Arial" w:cs="Arial"/>
                <w:lang w:val="en-US"/>
              </w:rPr>
              <w:t>34</w:t>
            </w:r>
          </w:p>
        </w:tc>
        <w:tc>
          <w:tcPr>
            <w:tcW w:w="1276" w:type="dxa"/>
            <w:tcBorders>
              <w:top w:val="single" w:sz="6" w:space="0" w:color="auto"/>
              <w:left w:val="single" w:sz="12" w:space="0" w:color="auto"/>
              <w:bottom w:val="single" w:sz="6" w:space="0" w:color="auto"/>
              <w:right w:val="single" w:sz="12" w:space="0" w:color="auto"/>
            </w:tcBorders>
          </w:tcPr>
          <w:p w14:paraId="383EBC9C"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59D67C05" w14:textId="62A8A4D0"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1460B35F"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5CCDF809" w14:textId="239DB11E"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5E8650F4"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tcPr>
          <w:p w14:paraId="02810CFE" w14:textId="3A1BDED0" w:rsidR="00C1631B" w:rsidRPr="0049056A" w:rsidRDefault="00BF3B26" w:rsidP="00C1631B">
            <w:pPr>
              <w:shd w:val="clear" w:color="auto" w:fill="FFFFFF" w:themeFill="background1"/>
              <w:spacing w:after="0" w:line="240" w:lineRule="auto"/>
              <w:jc w:val="center"/>
              <w:rPr>
                <w:rFonts w:ascii="Arial" w:hAnsi="Arial" w:cs="Arial"/>
                <w:lang w:val="en-US"/>
              </w:rPr>
            </w:pPr>
            <w:r w:rsidRPr="00BE005F">
              <w:rPr>
                <w:rFonts w:ascii="Arial" w:hAnsi="Arial" w:cs="Arial"/>
                <w:lang w:val="en-US"/>
              </w:rPr>
              <w:t>Appendix I to AMC1 CAO.B.045</w:t>
            </w:r>
            <w:r>
              <w:rPr>
                <w:rFonts w:ascii="Arial" w:hAnsi="Arial" w:cs="Arial"/>
                <w:lang w:val="en-US"/>
              </w:rPr>
              <w:t xml:space="preserve"> </w:t>
            </w:r>
            <w:r w:rsidRPr="00BE005F">
              <w:rPr>
                <w:rFonts w:ascii="Arial" w:hAnsi="Arial" w:cs="Arial"/>
                <w:lang w:val="en-US"/>
              </w:rPr>
              <w:t>(c) and AMC1 CAO.B.055</w:t>
            </w:r>
          </w:p>
        </w:tc>
        <w:tc>
          <w:tcPr>
            <w:tcW w:w="992" w:type="dxa"/>
            <w:tcBorders>
              <w:top w:val="single" w:sz="6" w:space="0" w:color="auto"/>
              <w:left w:val="single" w:sz="12" w:space="0" w:color="auto"/>
              <w:bottom w:val="single" w:sz="6" w:space="0" w:color="auto"/>
              <w:right w:val="single" w:sz="12" w:space="0" w:color="auto"/>
            </w:tcBorders>
          </w:tcPr>
          <w:p w14:paraId="2BDC1962" w14:textId="6230464E" w:rsidR="00C1631B" w:rsidRPr="0049056A" w:rsidRDefault="00BF3B26" w:rsidP="00BF3B26">
            <w:pPr>
              <w:shd w:val="clear" w:color="auto" w:fill="FFFFFF" w:themeFill="background1"/>
              <w:spacing w:after="0" w:line="240" w:lineRule="auto"/>
              <w:jc w:val="center"/>
              <w:rPr>
                <w:rFonts w:ascii="Arial" w:hAnsi="Arial" w:cs="Arial"/>
                <w:lang w:val="en-US"/>
              </w:rPr>
            </w:pPr>
            <w:r>
              <w:rPr>
                <w:rFonts w:ascii="Arial" w:hAnsi="Arial" w:cs="Arial"/>
                <w:lang w:val="en-US"/>
              </w:rPr>
              <w:t>33</w:t>
            </w:r>
            <w:r w:rsidR="00C1631B" w:rsidRPr="0049056A">
              <w:rPr>
                <w:rFonts w:ascii="Arial" w:hAnsi="Arial" w:cs="Arial"/>
                <w:lang w:val="en-US"/>
              </w:rPr>
              <w:t>-</w:t>
            </w:r>
            <w:r>
              <w:rPr>
                <w:rFonts w:ascii="Arial" w:hAnsi="Arial" w:cs="Arial"/>
                <w:lang w:val="en-US"/>
              </w:rPr>
              <w:t>42</w:t>
            </w:r>
          </w:p>
        </w:tc>
        <w:tc>
          <w:tcPr>
            <w:tcW w:w="1276" w:type="dxa"/>
            <w:tcBorders>
              <w:top w:val="single" w:sz="6" w:space="0" w:color="auto"/>
              <w:left w:val="single" w:sz="12" w:space="0" w:color="auto"/>
              <w:bottom w:val="single" w:sz="6" w:space="0" w:color="auto"/>
              <w:right w:val="single" w:sz="12" w:space="0" w:color="auto"/>
            </w:tcBorders>
          </w:tcPr>
          <w:p w14:paraId="35C6856B"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1BF928EC" w14:textId="585FFE8D"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40A3B16A"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62D9F484" w14:textId="70E9E489"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BF3B26" w:rsidRPr="00BF3B26" w14:paraId="55E924BE"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tcPr>
          <w:p w14:paraId="38C9B1CB" w14:textId="12DCEAD7" w:rsidR="00BF3B26" w:rsidRPr="0049056A" w:rsidRDefault="00BF3B26" w:rsidP="00BF3B26">
            <w:pPr>
              <w:shd w:val="clear" w:color="auto" w:fill="FFFFFF" w:themeFill="background1"/>
              <w:spacing w:after="0" w:line="240" w:lineRule="auto"/>
              <w:jc w:val="center"/>
              <w:rPr>
                <w:rFonts w:ascii="Arial" w:hAnsi="Arial" w:cs="Arial"/>
                <w:lang w:val="en-US"/>
              </w:rPr>
            </w:pPr>
            <w:r w:rsidRPr="00BE005F">
              <w:rPr>
                <w:rFonts w:ascii="Arial" w:hAnsi="Arial" w:cs="Arial"/>
                <w:lang w:val="en-US"/>
              </w:rPr>
              <w:t>Appendix II to AMC1 CAO.A.100</w:t>
            </w:r>
            <w:r>
              <w:rPr>
                <w:rFonts w:ascii="Arial" w:hAnsi="Arial" w:cs="Arial"/>
                <w:lang w:val="en-US"/>
              </w:rPr>
              <w:t xml:space="preserve"> </w:t>
            </w:r>
            <w:r w:rsidRPr="00BE005F">
              <w:rPr>
                <w:rFonts w:ascii="Arial" w:hAnsi="Arial" w:cs="Arial"/>
                <w:lang w:val="en-US"/>
              </w:rPr>
              <w:t>(f)</w:t>
            </w:r>
          </w:p>
        </w:tc>
        <w:tc>
          <w:tcPr>
            <w:tcW w:w="992" w:type="dxa"/>
            <w:tcBorders>
              <w:top w:val="single" w:sz="6" w:space="0" w:color="auto"/>
              <w:left w:val="single" w:sz="12" w:space="0" w:color="auto"/>
              <w:bottom w:val="single" w:sz="6" w:space="0" w:color="auto"/>
              <w:right w:val="single" w:sz="12" w:space="0" w:color="auto"/>
            </w:tcBorders>
          </w:tcPr>
          <w:p w14:paraId="2CB68B65" w14:textId="0B614EE6" w:rsidR="00BF3B26" w:rsidRPr="0049056A" w:rsidRDefault="00BF3B26" w:rsidP="00BF3B26">
            <w:pPr>
              <w:shd w:val="clear" w:color="auto" w:fill="FFFFFF" w:themeFill="background1"/>
              <w:spacing w:after="0" w:line="240" w:lineRule="auto"/>
              <w:jc w:val="center"/>
              <w:rPr>
                <w:rFonts w:ascii="Arial" w:hAnsi="Arial" w:cs="Arial"/>
                <w:lang w:val="en-US"/>
              </w:rPr>
            </w:pPr>
            <w:r>
              <w:rPr>
                <w:rFonts w:ascii="Arial" w:hAnsi="Arial" w:cs="Arial"/>
                <w:lang w:val="en-US"/>
              </w:rPr>
              <w:t>43-47</w:t>
            </w:r>
          </w:p>
        </w:tc>
        <w:tc>
          <w:tcPr>
            <w:tcW w:w="1276" w:type="dxa"/>
            <w:tcBorders>
              <w:top w:val="single" w:sz="6" w:space="0" w:color="auto"/>
              <w:left w:val="single" w:sz="12" w:space="0" w:color="auto"/>
              <w:bottom w:val="single" w:sz="6" w:space="0" w:color="auto"/>
              <w:right w:val="single" w:sz="12" w:space="0" w:color="auto"/>
            </w:tcBorders>
          </w:tcPr>
          <w:p w14:paraId="720E6294" w14:textId="27F7A61F" w:rsidR="00BF3B26" w:rsidRPr="0049056A" w:rsidRDefault="00BF3B26" w:rsidP="00BF3B26">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2CE8AD25" w14:textId="62ACB56C" w:rsidR="00BF3B26" w:rsidRPr="00851DE0" w:rsidRDefault="00BF3B26" w:rsidP="00BF3B26">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75473523" w14:textId="16B8D8FD" w:rsidR="00BF3B26" w:rsidRPr="0049056A" w:rsidRDefault="00BF3B26" w:rsidP="00BF3B26">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7CE719B" w14:textId="4C6912D7" w:rsidR="00BF3B26" w:rsidRPr="0012070D" w:rsidRDefault="00BF3B26" w:rsidP="00BF3B26">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BF3B26" w:rsidRPr="00BF3B26" w14:paraId="19DBE334"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tcPr>
          <w:p w14:paraId="6C337A44" w14:textId="73128823" w:rsidR="00BF3B26" w:rsidRPr="0049056A" w:rsidRDefault="00BF3B26" w:rsidP="00BF3B26">
            <w:pPr>
              <w:shd w:val="clear" w:color="auto" w:fill="FFFFFF" w:themeFill="background1"/>
              <w:spacing w:after="0" w:line="240" w:lineRule="auto"/>
              <w:jc w:val="center"/>
              <w:rPr>
                <w:rFonts w:ascii="Arial" w:hAnsi="Arial" w:cs="Arial"/>
                <w:lang w:val="en-US"/>
              </w:rPr>
            </w:pPr>
            <w:r w:rsidRPr="00BE005F">
              <w:rPr>
                <w:rFonts w:ascii="Arial" w:hAnsi="Arial" w:cs="Arial"/>
                <w:lang w:val="en-US"/>
              </w:rPr>
              <w:t>Appendix III to AMC1 CAO.A.015</w:t>
            </w:r>
          </w:p>
        </w:tc>
        <w:tc>
          <w:tcPr>
            <w:tcW w:w="992" w:type="dxa"/>
            <w:tcBorders>
              <w:top w:val="single" w:sz="6" w:space="0" w:color="auto"/>
              <w:left w:val="single" w:sz="12" w:space="0" w:color="auto"/>
              <w:bottom w:val="single" w:sz="6" w:space="0" w:color="auto"/>
              <w:right w:val="single" w:sz="12" w:space="0" w:color="auto"/>
            </w:tcBorders>
          </w:tcPr>
          <w:p w14:paraId="0DE67C77" w14:textId="598D320B" w:rsidR="00BF3B26" w:rsidRPr="0049056A" w:rsidRDefault="00BF3B26" w:rsidP="00BF3B26">
            <w:pPr>
              <w:shd w:val="clear" w:color="auto" w:fill="FFFFFF" w:themeFill="background1"/>
              <w:spacing w:after="0" w:line="240" w:lineRule="auto"/>
              <w:jc w:val="center"/>
              <w:rPr>
                <w:rFonts w:ascii="Arial" w:hAnsi="Arial" w:cs="Arial"/>
                <w:lang w:val="en-US"/>
              </w:rPr>
            </w:pPr>
            <w:r>
              <w:rPr>
                <w:rFonts w:ascii="Arial" w:hAnsi="Arial" w:cs="Arial"/>
                <w:lang w:val="en-US"/>
              </w:rPr>
              <w:t>48</w:t>
            </w:r>
          </w:p>
        </w:tc>
        <w:tc>
          <w:tcPr>
            <w:tcW w:w="1276" w:type="dxa"/>
            <w:tcBorders>
              <w:top w:val="single" w:sz="6" w:space="0" w:color="auto"/>
              <w:left w:val="single" w:sz="12" w:space="0" w:color="auto"/>
              <w:bottom w:val="single" w:sz="6" w:space="0" w:color="auto"/>
              <w:right w:val="single" w:sz="12" w:space="0" w:color="auto"/>
            </w:tcBorders>
          </w:tcPr>
          <w:p w14:paraId="5E419B26" w14:textId="76048D08" w:rsidR="00BF3B26" w:rsidRPr="0049056A" w:rsidRDefault="00BF3B26" w:rsidP="00BF3B26">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15E9EA4E" w14:textId="27A35E53" w:rsidR="00BF3B26" w:rsidRPr="00851DE0" w:rsidRDefault="00BF3B26" w:rsidP="00BF3B26">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49CE8295" w14:textId="416657B7" w:rsidR="00BF3B26" w:rsidRPr="0049056A" w:rsidRDefault="00BF3B26" w:rsidP="00BF3B26">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12747C94" w14:textId="0E3FDEDA" w:rsidR="00BF3B26" w:rsidRPr="0012070D" w:rsidRDefault="00BF3B26" w:rsidP="00BF3B26">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bl>
    <w:p w14:paraId="61DC9B26" w14:textId="77777777" w:rsidR="00420B46" w:rsidRPr="00BF3B26" w:rsidRDefault="00420B46" w:rsidP="00420B46">
      <w:pPr>
        <w:shd w:val="clear" w:color="auto" w:fill="FFFFFF" w:themeFill="background1"/>
        <w:rPr>
          <w:rFonts w:ascii="Arial" w:hAnsi="Arial" w:cs="Arial"/>
          <w:lang w:val="en-US"/>
        </w:rPr>
      </w:pPr>
      <w:r w:rsidRPr="00BF3B26">
        <w:rPr>
          <w:rFonts w:ascii="Arial" w:hAnsi="Arial" w:cs="Arial"/>
          <w:b/>
          <w:bCs/>
          <w:sz w:val="28"/>
          <w:szCs w:val="28"/>
          <w:lang w:val="en-US"/>
        </w:rPr>
        <w:br w:type="page"/>
      </w:r>
    </w:p>
    <w:p w14:paraId="6738D9F8" w14:textId="77777777" w:rsidR="00420B46" w:rsidRPr="0049056A" w:rsidRDefault="00420B46" w:rsidP="00420B46">
      <w:pPr>
        <w:spacing w:before="240" w:after="240" w:line="360" w:lineRule="auto"/>
        <w:jc w:val="center"/>
        <w:rPr>
          <w:rFonts w:ascii="Arial" w:hAnsi="Arial" w:cs="Arial"/>
          <w:b/>
          <w:bCs/>
          <w:sz w:val="28"/>
          <w:szCs w:val="28"/>
        </w:rPr>
      </w:pPr>
      <w:r w:rsidRPr="0049056A">
        <w:rPr>
          <w:rFonts w:ascii="Arial" w:hAnsi="Arial" w:cs="Arial"/>
          <w:b/>
          <w:bCs/>
          <w:sz w:val="28"/>
          <w:szCs w:val="28"/>
        </w:rPr>
        <w:lastRenderedPageBreak/>
        <w:t>ENREGISTREMENT DES RÉVISIONS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29"/>
        <w:gridCol w:w="1440"/>
        <w:gridCol w:w="1440"/>
        <w:gridCol w:w="1440"/>
        <w:gridCol w:w="4116"/>
      </w:tblGrid>
      <w:tr w:rsidR="00420B46" w:rsidRPr="0049056A" w14:paraId="3204B0F8" w14:textId="77777777" w:rsidTr="00EE2578">
        <w:trPr>
          <w:trHeight w:val="545"/>
        </w:trPr>
        <w:tc>
          <w:tcPr>
            <w:tcW w:w="1629"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0B0EDEC8" w14:textId="77777777" w:rsidR="00420B46" w:rsidRPr="0049056A" w:rsidRDefault="00420B46" w:rsidP="00EE2578">
            <w:pPr>
              <w:spacing w:after="0" w:line="240" w:lineRule="auto"/>
              <w:jc w:val="center"/>
              <w:rPr>
                <w:rFonts w:ascii="Arial Narrow" w:hAnsi="Arial Narrow"/>
                <w:b/>
                <w:bCs/>
              </w:rPr>
            </w:pPr>
            <w:r w:rsidRPr="0049056A">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54855068" w14:textId="77777777" w:rsidR="00420B46" w:rsidRPr="0049056A" w:rsidRDefault="00420B46" w:rsidP="00EE2578">
            <w:pPr>
              <w:spacing w:after="0" w:line="240" w:lineRule="auto"/>
              <w:jc w:val="center"/>
              <w:rPr>
                <w:rFonts w:ascii="Arial Narrow" w:hAnsi="Arial Narrow"/>
                <w:b/>
                <w:bCs/>
                <w:sz w:val="12"/>
                <w:szCs w:val="12"/>
              </w:rPr>
            </w:pPr>
            <w:r w:rsidRPr="0049056A">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96A9700" w14:textId="77777777" w:rsidR="00420B46" w:rsidRPr="0049056A" w:rsidRDefault="00420B46" w:rsidP="00EE2578">
            <w:pPr>
              <w:spacing w:after="0" w:line="240" w:lineRule="auto"/>
              <w:jc w:val="center"/>
              <w:rPr>
                <w:rFonts w:ascii="Arial Narrow" w:hAnsi="Arial Narrow"/>
                <w:b/>
                <w:bCs/>
                <w:sz w:val="12"/>
                <w:szCs w:val="12"/>
              </w:rPr>
            </w:pPr>
            <w:r w:rsidRPr="0049056A">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292FA016" w14:textId="77777777" w:rsidR="00420B46" w:rsidRPr="0049056A" w:rsidRDefault="00420B46" w:rsidP="00EE2578">
            <w:pPr>
              <w:spacing w:after="0" w:line="240" w:lineRule="auto"/>
              <w:jc w:val="center"/>
              <w:rPr>
                <w:rFonts w:ascii="Arial Narrow" w:hAnsi="Arial Narrow"/>
                <w:b/>
                <w:bCs/>
              </w:rPr>
            </w:pPr>
            <w:r w:rsidRPr="0049056A">
              <w:rPr>
                <w:rFonts w:ascii="Arial Narrow" w:hAnsi="Arial Narrow"/>
                <w:b/>
                <w:bCs/>
              </w:rPr>
              <w:t>Emargement</w:t>
            </w:r>
          </w:p>
        </w:tc>
        <w:tc>
          <w:tcPr>
            <w:tcW w:w="411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231D319A" w14:textId="77777777" w:rsidR="00420B46" w:rsidRPr="0049056A" w:rsidRDefault="00420B46" w:rsidP="00EE2578">
            <w:pPr>
              <w:spacing w:after="0" w:line="240" w:lineRule="auto"/>
              <w:jc w:val="center"/>
              <w:rPr>
                <w:rFonts w:ascii="Arial Narrow" w:hAnsi="Arial Narrow"/>
                <w:b/>
                <w:bCs/>
              </w:rPr>
            </w:pPr>
            <w:r w:rsidRPr="0049056A">
              <w:rPr>
                <w:rFonts w:ascii="Arial Narrow" w:hAnsi="Arial Narrow"/>
                <w:b/>
                <w:bCs/>
              </w:rPr>
              <w:t>Remarques</w:t>
            </w:r>
          </w:p>
        </w:tc>
      </w:tr>
      <w:tr w:rsidR="00420B46" w:rsidRPr="0049056A" w14:paraId="15BA4BF1" w14:textId="77777777" w:rsidTr="00EE2578">
        <w:tc>
          <w:tcPr>
            <w:tcW w:w="1629" w:type="dxa"/>
            <w:tcBorders>
              <w:top w:val="single" w:sz="12" w:space="0" w:color="auto"/>
              <w:left w:val="single" w:sz="12" w:space="0" w:color="auto"/>
              <w:bottom w:val="single" w:sz="6" w:space="0" w:color="auto"/>
              <w:right w:val="single" w:sz="12" w:space="0" w:color="auto"/>
            </w:tcBorders>
          </w:tcPr>
          <w:p w14:paraId="7905F3A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74606A0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31CFDF1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0EAF3647"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12" w:space="0" w:color="auto"/>
              <w:left w:val="single" w:sz="12" w:space="0" w:color="auto"/>
              <w:bottom w:val="single" w:sz="6" w:space="0" w:color="auto"/>
              <w:right w:val="single" w:sz="12" w:space="0" w:color="auto"/>
            </w:tcBorders>
          </w:tcPr>
          <w:p w14:paraId="72C1F3F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A655E5B" w14:textId="77777777" w:rsidTr="00EE2578">
        <w:tc>
          <w:tcPr>
            <w:tcW w:w="1629" w:type="dxa"/>
            <w:tcBorders>
              <w:top w:val="single" w:sz="6" w:space="0" w:color="auto"/>
              <w:left w:val="single" w:sz="12" w:space="0" w:color="auto"/>
              <w:bottom w:val="single" w:sz="6" w:space="0" w:color="auto"/>
              <w:right w:val="single" w:sz="12" w:space="0" w:color="auto"/>
            </w:tcBorders>
          </w:tcPr>
          <w:p w14:paraId="270008F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657A5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B146BA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97290AC"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B2520B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3477D90" w14:textId="77777777" w:rsidTr="00EE2578">
        <w:tc>
          <w:tcPr>
            <w:tcW w:w="1629" w:type="dxa"/>
            <w:tcBorders>
              <w:top w:val="single" w:sz="6" w:space="0" w:color="auto"/>
              <w:left w:val="single" w:sz="12" w:space="0" w:color="auto"/>
              <w:bottom w:val="single" w:sz="6" w:space="0" w:color="auto"/>
              <w:right w:val="single" w:sz="12" w:space="0" w:color="auto"/>
            </w:tcBorders>
          </w:tcPr>
          <w:p w14:paraId="3DE19A4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E8921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F39B00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32312C6"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394171C"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8144D67" w14:textId="77777777" w:rsidTr="00EE2578">
        <w:tc>
          <w:tcPr>
            <w:tcW w:w="1629" w:type="dxa"/>
            <w:tcBorders>
              <w:top w:val="single" w:sz="6" w:space="0" w:color="auto"/>
              <w:left w:val="single" w:sz="12" w:space="0" w:color="auto"/>
              <w:bottom w:val="single" w:sz="6" w:space="0" w:color="auto"/>
              <w:right w:val="single" w:sz="12" w:space="0" w:color="auto"/>
            </w:tcBorders>
          </w:tcPr>
          <w:p w14:paraId="18A8E8D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2F9266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B42C39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B55411B"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0AF81D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7A75DAB" w14:textId="77777777" w:rsidTr="00EE2578">
        <w:tc>
          <w:tcPr>
            <w:tcW w:w="1629" w:type="dxa"/>
            <w:tcBorders>
              <w:top w:val="single" w:sz="6" w:space="0" w:color="auto"/>
              <w:left w:val="single" w:sz="12" w:space="0" w:color="auto"/>
              <w:bottom w:val="single" w:sz="6" w:space="0" w:color="auto"/>
              <w:right w:val="single" w:sz="12" w:space="0" w:color="auto"/>
            </w:tcBorders>
          </w:tcPr>
          <w:p w14:paraId="5DEA227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A39E67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A4BEB0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8540FD"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C1B2000"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8656450" w14:textId="77777777" w:rsidTr="00EE2578">
        <w:tc>
          <w:tcPr>
            <w:tcW w:w="1629" w:type="dxa"/>
            <w:tcBorders>
              <w:top w:val="single" w:sz="6" w:space="0" w:color="auto"/>
              <w:left w:val="single" w:sz="12" w:space="0" w:color="auto"/>
              <w:bottom w:val="single" w:sz="6" w:space="0" w:color="auto"/>
              <w:right w:val="single" w:sz="12" w:space="0" w:color="auto"/>
            </w:tcBorders>
          </w:tcPr>
          <w:p w14:paraId="5AC12F6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0446AC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BC1C89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37F57B"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1D1603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49C46A25" w14:textId="77777777" w:rsidTr="00EE2578">
        <w:tc>
          <w:tcPr>
            <w:tcW w:w="1629" w:type="dxa"/>
            <w:tcBorders>
              <w:top w:val="single" w:sz="6" w:space="0" w:color="auto"/>
              <w:left w:val="single" w:sz="12" w:space="0" w:color="auto"/>
              <w:bottom w:val="single" w:sz="6" w:space="0" w:color="auto"/>
              <w:right w:val="single" w:sz="12" w:space="0" w:color="auto"/>
            </w:tcBorders>
          </w:tcPr>
          <w:p w14:paraId="64C649B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6061C9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83880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07213A"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492AB5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75CBB26" w14:textId="77777777" w:rsidTr="00EE2578">
        <w:tc>
          <w:tcPr>
            <w:tcW w:w="1629" w:type="dxa"/>
            <w:tcBorders>
              <w:top w:val="single" w:sz="6" w:space="0" w:color="auto"/>
              <w:left w:val="single" w:sz="12" w:space="0" w:color="auto"/>
              <w:bottom w:val="single" w:sz="6" w:space="0" w:color="auto"/>
              <w:right w:val="single" w:sz="12" w:space="0" w:color="auto"/>
            </w:tcBorders>
          </w:tcPr>
          <w:p w14:paraId="0F28EE1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0431B1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971F07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3228275"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DF3A70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DECC0A1" w14:textId="77777777" w:rsidTr="00EE2578">
        <w:tc>
          <w:tcPr>
            <w:tcW w:w="1629" w:type="dxa"/>
            <w:tcBorders>
              <w:top w:val="single" w:sz="6" w:space="0" w:color="auto"/>
              <w:left w:val="single" w:sz="12" w:space="0" w:color="auto"/>
              <w:bottom w:val="single" w:sz="6" w:space="0" w:color="auto"/>
              <w:right w:val="single" w:sz="12" w:space="0" w:color="auto"/>
            </w:tcBorders>
          </w:tcPr>
          <w:p w14:paraId="2B846C5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3CD65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F6A84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BA3B219"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1F422E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5C760CE" w14:textId="77777777" w:rsidTr="00EE2578">
        <w:tc>
          <w:tcPr>
            <w:tcW w:w="1629" w:type="dxa"/>
            <w:tcBorders>
              <w:top w:val="single" w:sz="6" w:space="0" w:color="auto"/>
              <w:left w:val="single" w:sz="12" w:space="0" w:color="auto"/>
              <w:bottom w:val="single" w:sz="6" w:space="0" w:color="auto"/>
              <w:right w:val="single" w:sz="12" w:space="0" w:color="auto"/>
            </w:tcBorders>
          </w:tcPr>
          <w:p w14:paraId="6EA6B4D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7523A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4E4AAE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7C804F"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A53393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0D819CF" w14:textId="77777777" w:rsidTr="00EE2578">
        <w:tc>
          <w:tcPr>
            <w:tcW w:w="1629" w:type="dxa"/>
            <w:tcBorders>
              <w:top w:val="single" w:sz="6" w:space="0" w:color="auto"/>
              <w:left w:val="single" w:sz="12" w:space="0" w:color="auto"/>
              <w:bottom w:val="single" w:sz="6" w:space="0" w:color="auto"/>
              <w:right w:val="single" w:sz="12" w:space="0" w:color="auto"/>
            </w:tcBorders>
          </w:tcPr>
          <w:p w14:paraId="1CD9868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00B55D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DE80C2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A278DE9"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A7BF7A4"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2D4F677" w14:textId="77777777" w:rsidTr="00EE2578">
        <w:tc>
          <w:tcPr>
            <w:tcW w:w="1629" w:type="dxa"/>
            <w:tcBorders>
              <w:top w:val="single" w:sz="6" w:space="0" w:color="auto"/>
              <w:left w:val="single" w:sz="12" w:space="0" w:color="auto"/>
              <w:bottom w:val="single" w:sz="6" w:space="0" w:color="auto"/>
              <w:right w:val="single" w:sz="12" w:space="0" w:color="auto"/>
            </w:tcBorders>
          </w:tcPr>
          <w:p w14:paraId="1D62DBC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959F3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09862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76C4E2D"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00FFDD2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0DD7ADF" w14:textId="77777777" w:rsidTr="00EE2578">
        <w:tc>
          <w:tcPr>
            <w:tcW w:w="1629" w:type="dxa"/>
            <w:tcBorders>
              <w:top w:val="single" w:sz="6" w:space="0" w:color="auto"/>
              <w:left w:val="single" w:sz="12" w:space="0" w:color="auto"/>
              <w:bottom w:val="single" w:sz="6" w:space="0" w:color="auto"/>
              <w:right w:val="single" w:sz="12" w:space="0" w:color="auto"/>
            </w:tcBorders>
          </w:tcPr>
          <w:p w14:paraId="6F001B6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227500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936C74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587F6C9"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C1370DB"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62358FD" w14:textId="77777777" w:rsidTr="00EE2578">
        <w:tc>
          <w:tcPr>
            <w:tcW w:w="1629" w:type="dxa"/>
            <w:tcBorders>
              <w:top w:val="single" w:sz="6" w:space="0" w:color="auto"/>
              <w:left w:val="single" w:sz="12" w:space="0" w:color="auto"/>
              <w:bottom w:val="single" w:sz="6" w:space="0" w:color="auto"/>
              <w:right w:val="single" w:sz="12" w:space="0" w:color="auto"/>
            </w:tcBorders>
          </w:tcPr>
          <w:p w14:paraId="1BBF737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ABE37E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E73B3A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BF9E28"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D23168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480600D9" w14:textId="77777777" w:rsidTr="00EE2578">
        <w:tc>
          <w:tcPr>
            <w:tcW w:w="1629" w:type="dxa"/>
            <w:tcBorders>
              <w:top w:val="single" w:sz="6" w:space="0" w:color="auto"/>
              <w:left w:val="single" w:sz="12" w:space="0" w:color="auto"/>
              <w:bottom w:val="single" w:sz="6" w:space="0" w:color="auto"/>
              <w:right w:val="single" w:sz="12" w:space="0" w:color="auto"/>
            </w:tcBorders>
          </w:tcPr>
          <w:p w14:paraId="35199AA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24DFF9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552E2F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D96CBB"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B2CFD81"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413A5A0" w14:textId="77777777" w:rsidTr="00EE2578">
        <w:tc>
          <w:tcPr>
            <w:tcW w:w="1629" w:type="dxa"/>
            <w:tcBorders>
              <w:top w:val="single" w:sz="6" w:space="0" w:color="auto"/>
              <w:left w:val="single" w:sz="12" w:space="0" w:color="auto"/>
              <w:bottom w:val="single" w:sz="6" w:space="0" w:color="auto"/>
              <w:right w:val="single" w:sz="12" w:space="0" w:color="auto"/>
            </w:tcBorders>
          </w:tcPr>
          <w:p w14:paraId="295B6D8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40C44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B67D1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EA602F"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478A9B7"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3C625784" w14:textId="77777777" w:rsidTr="00EE2578">
        <w:tc>
          <w:tcPr>
            <w:tcW w:w="1629" w:type="dxa"/>
            <w:tcBorders>
              <w:top w:val="single" w:sz="6" w:space="0" w:color="auto"/>
              <w:left w:val="single" w:sz="12" w:space="0" w:color="auto"/>
              <w:bottom w:val="single" w:sz="6" w:space="0" w:color="auto"/>
              <w:right w:val="single" w:sz="12" w:space="0" w:color="auto"/>
            </w:tcBorders>
          </w:tcPr>
          <w:p w14:paraId="60C5C44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E082A9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A55D4C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D13A9A"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AC1EB08"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7531431" w14:textId="77777777" w:rsidTr="00EE2578">
        <w:tc>
          <w:tcPr>
            <w:tcW w:w="1629" w:type="dxa"/>
            <w:tcBorders>
              <w:top w:val="single" w:sz="6" w:space="0" w:color="auto"/>
              <w:left w:val="single" w:sz="12" w:space="0" w:color="auto"/>
              <w:bottom w:val="single" w:sz="6" w:space="0" w:color="auto"/>
              <w:right w:val="single" w:sz="12" w:space="0" w:color="auto"/>
            </w:tcBorders>
          </w:tcPr>
          <w:p w14:paraId="23C432F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E47A5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036F79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C4F901"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A916816"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C9EF155" w14:textId="77777777" w:rsidTr="00EE2578">
        <w:tc>
          <w:tcPr>
            <w:tcW w:w="1629" w:type="dxa"/>
            <w:tcBorders>
              <w:top w:val="single" w:sz="6" w:space="0" w:color="auto"/>
              <w:left w:val="single" w:sz="12" w:space="0" w:color="auto"/>
              <w:bottom w:val="single" w:sz="6" w:space="0" w:color="auto"/>
              <w:right w:val="single" w:sz="12" w:space="0" w:color="auto"/>
            </w:tcBorders>
          </w:tcPr>
          <w:p w14:paraId="793A93D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746522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FC9B0A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78AC96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25CC92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CFE4F64" w14:textId="77777777" w:rsidTr="00EE2578">
        <w:tc>
          <w:tcPr>
            <w:tcW w:w="1629" w:type="dxa"/>
            <w:tcBorders>
              <w:top w:val="single" w:sz="6" w:space="0" w:color="auto"/>
              <w:left w:val="single" w:sz="12" w:space="0" w:color="auto"/>
              <w:bottom w:val="single" w:sz="6" w:space="0" w:color="auto"/>
              <w:right w:val="single" w:sz="12" w:space="0" w:color="auto"/>
            </w:tcBorders>
          </w:tcPr>
          <w:p w14:paraId="189D1AE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1CEAC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67A13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0A1B645"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6DA3A5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3D6B2982" w14:textId="77777777" w:rsidTr="00EE2578">
        <w:tc>
          <w:tcPr>
            <w:tcW w:w="1629" w:type="dxa"/>
            <w:tcBorders>
              <w:top w:val="single" w:sz="6" w:space="0" w:color="auto"/>
              <w:left w:val="single" w:sz="12" w:space="0" w:color="auto"/>
              <w:bottom w:val="single" w:sz="6" w:space="0" w:color="auto"/>
              <w:right w:val="single" w:sz="12" w:space="0" w:color="auto"/>
            </w:tcBorders>
          </w:tcPr>
          <w:p w14:paraId="333872F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7A02E9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7278EF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3A5C56C"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9939295"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31F821A8" w14:textId="77777777" w:rsidTr="00EE2578">
        <w:tc>
          <w:tcPr>
            <w:tcW w:w="1629" w:type="dxa"/>
            <w:tcBorders>
              <w:top w:val="single" w:sz="6" w:space="0" w:color="auto"/>
              <w:left w:val="single" w:sz="12" w:space="0" w:color="auto"/>
              <w:bottom w:val="single" w:sz="6" w:space="0" w:color="auto"/>
              <w:right w:val="single" w:sz="12" w:space="0" w:color="auto"/>
            </w:tcBorders>
          </w:tcPr>
          <w:p w14:paraId="53242FB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E47C1B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1DE9C5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1F69F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43074A7"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6C71507" w14:textId="77777777" w:rsidTr="00EE2578">
        <w:tc>
          <w:tcPr>
            <w:tcW w:w="1629" w:type="dxa"/>
            <w:tcBorders>
              <w:top w:val="single" w:sz="6" w:space="0" w:color="auto"/>
              <w:left w:val="single" w:sz="12" w:space="0" w:color="auto"/>
              <w:bottom w:val="single" w:sz="6" w:space="0" w:color="auto"/>
              <w:right w:val="single" w:sz="12" w:space="0" w:color="auto"/>
            </w:tcBorders>
          </w:tcPr>
          <w:p w14:paraId="172FEE9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E0F86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5A6C10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9478D5F"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90743F6"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5CFE3384" w14:textId="77777777" w:rsidTr="00EE2578">
        <w:tc>
          <w:tcPr>
            <w:tcW w:w="1629" w:type="dxa"/>
            <w:tcBorders>
              <w:top w:val="single" w:sz="6" w:space="0" w:color="auto"/>
              <w:left w:val="single" w:sz="12" w:space="0" w:color="auto"/>
              <w:bottom w:val="single" w:sz="6" w:space="0" w:color="auto"/>
              <w:right w:val="single" w:sz="12" w:space="0" w:color="auto"/>
            </w:tcBorders>
          </w:tcPr>
          <w:p w14:paraId="1E7E6D2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32E798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F96D1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3DAC99E"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B75B06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9184394" w14:textId="77777777" w:rsidTr="00EE2578">
        <w:tc>
          <w:tcPr>
            <w:tcW w:w="1629" w:type="dxa"/>
            <w:tcBorders>
              <w:top w:val="single" w:sz="6" w:space="0" w:color="auto"/>
              <w:left w:val="single" w:sz="12" w:space="0" w:color="auto"/>
              <w:bottom w:val="single" w:sz="6" w:space="0" w:color="auto"/>
              <w:right w:val="single" w:sz="12" w:space="0" w:color="auto"/>
            </w:tcBorders>
          </w:tcPr>
          <w:p w14:paraId="1F0B3AB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D7C68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E74F2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0D38006"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CE35A9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F92C485" w14:textId="77777777" w:rsidTr="00EE2578">
        <w:tc>
          <w:tcPr>
            <w:tcW w:w="1629" w:type="dxa"/>
            <w:tcBorders>
              <w:top w:val="single" w:sz="6" w:space="0" w:color="auto"/>
              <w:left w:val="single" w:sz="12" w:space="0" w:color="auto"/>
              <w:bottom w:val="single" w:sz="6" w:space="0" w:color="auto"/>
              <w:right w:val="single" w:sz="12" w:space="0" w:color="auto"/>
            </w:tcBorders>
          </w:tcPr>
          <w:p w14:paraId="22E558F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939BA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0C83DC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CF6AD6B"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E67CF9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F9C9DE8" w14:textId="77777777" w:rsidTr="00EE2578">
        <w:tc>
          <w:tcPr>
            <w:tcW w:w="1629" w:type="dxa"/>
            <w:tcBorders>
              <w:top w:val="single" w:sz="6" w:space="0" w:color="auto"/>
              <w:left w:val="single" w:sz="12" w:space="0" w:color="auto"/>
              <w:bottom w:val="single" w:sz="6" w:space="0" w:color="auto"/>
              <w:right w:val="single" w:sz="12" w:space="0" w:color="auto"/>
            </w:tcBorders>
          </w:tcPr>
          <w:p w14:paraId="0C89E9C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1DB1BE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C9B91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ECDA6B3"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2812606"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74BF75A" w14:textId="77777777" w:rsidTr="00EE2578">
        <w:tc>
          <w:tcPr>
            <w:tcW w:w="1629" w:type="dxa"/>
            <w:tcBorders>
              <w:top w:val="single" w:sz="6" w:space="0" w:color="auto"/>
              <w:left w:val="single" w:sz="12" w:space="0" w:color="auto"/>
              <w:bottom w:val="single" w:sz="6" w:space="0" w:color="auto"/>
              <w:right w:val="single" w:sz="12" w:space="0" w:color="auto"/>
            </w:tcBorders>
          </w:tcPr>
          <w:p w14:paraId="06628C1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DA470A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8154A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49A9E03"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0AAC83E1"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B509184" w14:textId="77777777" w:rsidTr="00EE2578">
        <w:tc>
          <w:tcPr>
            <w:tcW w:w="1629" w:type="dxa"/>
            <w:tcBorders>
              <w:top w:val="single" w:sz="6" w:space="0" w:color="auto"/>
              <w:left w:val="single" w:sz="12" w:space="0" w:color="auto"/>
              <w:bottom w:val="single" w:sz="6" w:space="0" w:color="auto"/>
              <w:right w:val="single" w:sz="12" w:space="0" w:color="auto"/>
            </w:tcBorders>
          </w:tcPr>
          <w:p w14:paraId="585CFC6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4BEAE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57FD14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8C421A"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6D0977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860F1CF" w14:textId="77777777" w:rsidTr="00EE2578">
        <w:tc>
          <w:tcPr>
            <w:tcW w:w="1629" w:type="dxa"/>
            <w:tcBorders>
              <w:top w:val="single" w:sz="6" w:space="0" w:color="auto"/>
              <w:left w:val="single" w:sz="12" w:space="0" w:color="auto"/>
              <w:bottom w:val="single" w:sz="6" w:space="0" w:color="auto"/>
              <w:right w:val="single" w:sz="12" w:space="0" w:color="auto"/>
            </w:tcBorders>
          </w:tcPr>
          <w:p w14:paraId="5CEB5F8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BB96B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92469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DAC0E91"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CB78B1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DF7DF75" w14:textId="77777777" w:rsidTr="00EE2578">
        <w:tc>
          <w:tcPr>
            <w:tcW w:w="1629" w:type="dxa"/>
            <w:tcBorders>
              <w:top w:val="single" w:sz="6" w:space="0" w:color="auto"/>
              <w:left w:val="single" w:sz="12" w:space="0" w:color="auto"/>
              <w:bottom w:val="single" w:sz="6" w:space="0" w:color="auto"/>
              <w:right w:val="single" w:sz="12" w:space="0" w:color="auto"/>
            </w:tcBorders>
          </w:tcPr>
          <w:p w14:paraId="6A29925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7DF6B3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12120D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F63F68"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7EB6E6C"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5040F01F" w14:textId="77777777" w:rsidTr="00EE2578">
        <w:tc>
          <w:tcPr>
            <w:tcW w:w="1629" w:type="dxa"/>
            <w:tcBorders>
              <w:top w:val="single" w:sz="6" w:space="0" w:color="auto"/>
              <w:left w:val="single" w:sz="12" w:space="0" w:color="auto"/>
              <w:bottom w:val="single" w:sz="6" w:space="0" w:color="auto"/>
              <w:right w:val="single" w:sz="12" w:space="0" w:color="auto"/>
            </w:tcBorders>
          </w:tcPr>
          <w:p w14:paraId="7944442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AF74BE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28D97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2C0C5E"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2E32CF8"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4B2ED5FF" w14:textId="77777777" w:rsidTr="00EE2578">
        <w:tc>
          <w:tcPr>
            <w:tcW w:w="1629" w:type="dxa"/>
            <w:tcBorders>
              <w:top w:val="single" w:sz="6" w:space="0" w:color="auto"/>
              <w:left w:val="single" w:sz="12" w:space="0" w:color="auto"/>
              <w:bottom w:val="single" w:sz="6" w:space="0" w:color="auto"/>
              <w:right w:val="single" w:sz="12" w:space="0" w:color="auto"/>
            </w:tcBorders>
          </w:tcPr>
          <w:p w14:paraId="6648C0C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018AB9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D7BD87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32CE6F6"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CA5440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5A5F670F" w14:textId="77777777" w:rsidTr="00EE2578">
        <w:tc>
          <w:tcPr>
            <w:tcW w:w="1629" w:type="dxa"/>
            <w:tcBorders>
              <w:top w:val="single" w:sz="6" w:space="0" w:color="auto"/>
              <w:left w:val="single" w:sz="12" w:space="0" w:color="auto"/>
              <w:bottom w:val="single" w:sz="6" w:space="0" w:color="auto"/>
              <w:right w:val="single" w:sz="12" w:space="0" w:color="auto"/>
            </w:tcBorders>
          </w:tcPr>
          <w:p w14:paraId="5ED4663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62FA6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12CAC1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9D1C491"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F6ED7F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DFF8575" w14:textId="77777777" w:rsidTr="00EE2578">
        <w:tc>
          <w:tcPr>
            <w:tcW w:w="1629" w:type="dxa"/>
            <w:tcBorders>
              <w:top w:val="single" w:sz="6" w:space="0" w:color="auto"/>
              <w:left w:val="single" w:sz="12" w:space="0" w:color="auto"/>
              <w:bottom w:val="single" w:sz="6" w:space="0" w:color="auto"/>
              <w:right w:val="single" w:sz="12" w:space="0" w:color="auto"/>
            </w:tcBorders>
          </w:tcPr>
          <w:p w14:paraId="190185F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A7C19B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5F3269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1B8582"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6DD973B"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3BE4D07" w14:textId="77777777" w:rsidTr="00EE2578">
        <w:tc>
          <w:tcPr>
            <w:tcW w:w="1629" w:type="dxa"/>
            <w:tcBorders>
              <w:top w:val="single" w:sz="6" w:space="0" w:color="auto"/>
              <w:left w:val="single" w:sz="12" w:space="0" w:color="auto"/>
              <w:bottom w:val="single" w:sz="6" w:space="0" w:color="auto"/>
              <w:right w:val="single" w:sz="12" w:space="0" w:color="auto"/>
            </w:tcBorders>
          </w:tcPr>
          <w:p w14:paraId="1EAF96D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13BB9C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B53268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FF96F45"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F2E715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568C7C66" w14:textId="77777777" w:rsidTr="00EE2578">
        <w:tc>
          <w:tcPr>
            <w:tcW w:w="1629" w:type="dxa"/>
            <w:tcBorders>
              <w:top w:val="single" w:sz="6" w:space="0" w:color="auto"/>
              <w:left w:val="single" w:sz="12" w:space="0" w:color="auto"/>
              <w:bottom w:val="single" w:sz="6" w:space="0" w:color="auto"/>
              <w:right w:val="single" w:sz="12" w:space="0" w:color="auto"/>
            </w:tcBorders>
          </w:tcPr>
          <w:p w14:paraId="069DD12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F6D5CD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18FB39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0E9A211"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DFB2377"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06550C2" w14:textId="77777777" w:rsidTr="00EE2578">
        <w:tc>
          <w:tcPr>
            <w:tcW w:w="1629" w:type="dxa"/>
            <w:tcBorders>
              <w:top w:val="single" w:sz="6" w:space="0" w:color="auto"/>
              <w:left w:val="single" w:sz="12" w:space="0" w:color="auto"/>
              <w:bottom w:val="single" w:sz="6" w:space="0" w:color="auto"/>
              <w:right w:val="single" w:sz="12" w:space="0" w:color="auto"/>
            </w:tcBorders>
          </w:tcPr>
          <w:p w14:paraId="668D2BB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0D41E4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9B104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BCBE58E"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832654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7838C47" w14:textId="77777777" w:rsidTr="00EE2578">
        <w:tc>
          <w:tcPr>
            <w:tcW w:w="1629" w:type="dxa"/>
            <w:tcBorders>
              <w:top w:val="single" w:sz="6" w:space="0" w:color="auto"/>
              <w:left w:val="single" w:sz="12" w:space="0" w:color="auto"/>
              <w:bottom w:val="single" w:sz="6" w:space="0" w:color="auto"/>
              <w:right w:val="single" w:sz="12" w:space="0" w:color="auto"/>
            </w:tcBorders>
          </w:tcPr>
          <w:p w14:paraId="69D7D9C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8CA5CB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653C5E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6DB03B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B2A0EB8"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4BE2D79B" w14:textId="77777777" w:rsidTr="00EE2578">
        <w:tc>
          <w:tcPr>
            <w:tcW w:w="1629" w:type="dxa"/>
            <w:tcBorders>
              <w:top w:val="single" w:sz="6" w:space="0" w:color="auto"/>
              <w:left w:val="single" w:sz="12" w:space="0" w:color="auto"/>
              <w:bottom w:val="single" w:sz="6" w:space="0" w:color="auto"/>
              <w:right w:val="single" w:sz="12" w:space="0" w:color="auto"/>
            </w:tcBorders>
          </w:tcPr>
          <w:p w14:paraId="7CA934B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574D4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A3C9B0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214F7AD"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96E69E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F9D1739" w14:textId="77777777" w:rsidTr="00EE2578">
        <w:tc>
          <w:tcPr>
            <w:tcW w:w="1629" w:type="dxa"/>
            <w:tcBorders>
              <w:top w:val="single" w:sz="6" w:space="0" w:color="auto"/>
              <w:left w:val="single" w:sz="12" w:space="0" w:color="auto"/>
              <w:bottom w:val="single" w:sz="6" w:space="0" w:color="auto"/>
              <w:right w:val="single" w:sz="12" w:space="0" w:color="auto"/>
            </w:tcBorders>
          </w:tcPr>
          <w:p w14:paraId="587630B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937F3C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8F4F6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EE66B9A"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8BAC178"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064F6BC" w14:textId="77777777" w:rsidTr="00EE2578">
        <w:tc>
          <w:tcPr>
            <w:tcW w:w="1629" w:type="dxa"/>
            <w:tcBorders>
              <w:top w:val="single" w:sz="6" w:space="0" w:color="auto"/>
              <w:left w:val="single" w:sz="12" w:space="0" w:color="auto"/>
              <w:bottom w:val="single" w:sz="6" w:space="0" w:color="auto"/>
              <w:right w:val="single" w:sz="12" w:space="0" w:color="auto"/>
            </w:tcBorders>
          </w:tcPr>
          <w:p w14:paraId="3890BEA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3EEB11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70C571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F7696E7"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387EB9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B9A56C6" w14:textId="77777777" w:rsidTr="00EE2578">
        <w:tc>
          <w:tcPr>
            <w:tcW w:w="1629" w:type="dxa"/>
            <w:tcBorders>
              <w:top w:val="single" w:sz="6" w:space="0" w:color="auto"/>
              <w:left w:val="single" w:sz="12" w:space="0" w:color="auto"/>
              <w:bottom w:val="single" w:sz="6" w:space="0" w:color="auto"/>
              <w:right w:val="single" w:sz="12" w:space="0" w:color="auto"/>
            </w:tcBorders>
          </w:tcPr>
          <w:p w14:paraId="1C5A7B1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62FFCD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0295E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03D6655"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E8B932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3318F9F5" w14:textId="77777777" w:rsidTr="00EE2578">
        <w:tc>
          <w:tcPr>
            <w:tcW w:w="1629" w:type="dxa"/>
            <w:tcBorders>
              <w:top w:val="single" w:sz="6" w:space="0" w:color="auto"/>
              <w:left w:val="single" w:sz="12" w:space="0" w:color="auto"/>
              <w:bottom w:val="single" w:sz="6" w:space="0" w:color="auto"/>
              <w:right w:val="single" w:sz="12" w:space="0" w:color="auto"/>
            </w:tcBorders>
          </w:tcPr>
          <w:p w14:paraId="6AFFEEE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77DE3D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399D48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F7AB51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181940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8AA6FD9" w14:textId="77777777" w:rsidTr="00EE2578">
        <w:tc>
          <w:tcPr>
            <w:tcW w:w="1629" w:type="dxa"/>
            <w:tcBorders>
              <w:top w:val="single" w:sz="6" w:space="0" w:color="auto"/>
              <w:left w:val="single" w:sz="12" w:space="0" w:color="auto"/>
              <w:bottom w:val="single" w:sz="12" w:space="0" w:color="auto"/>
              <w:right w:val="single" w:sz="12" w:space="0" w:color="auto"/>
            </w:tcBorders>
          </w:tcPr>
          <w:p w14:paraId="6039F9E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2B35F5B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501FD6D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7082489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12" w:space="0" w:color="auto"/>
              <w:right w:val="single" w:sz="12" w:space="0" w:color="auto"/>
            </w:tcBorders>
          </w:tcPr>
          <w:p w14:paraId="5127385F" w14:textId="77777777" w:rsidR="00420B46" w:rsidRPr="0049056A" w:rsidRDefault="00420B46" w:rsidP="00EE2578">
            <w:pPr>
              <w:spacing w:after="0" w:line="240" w:lineRule="auto"/>
              <w:jc w:val="center"/>
              <w:rPr>
                <w:rFonts w:ascii="Arial Narrow" w:hAnsi="Arial Narrow"/>
                <w:sz w:val="20"/>
                <w:szCs w:val="20"/>
              </w:rPr>
            </w:pPr>
          </w:p>
        </w:tc>
      </w:tr>
    </w:tbl>
    <w:p w14:paraId="6D91C1C7" w14:textId="77777777" w:rsidR="00420B46" w:rsidRPr="0049056A" w:rsidRDefault="00420B46" w:rsidP="00420B46">
      <w:pPr>
        <w:rPr>
          <w:rFonts w:ascii="Arial" w:hAnsi="Arial" w:cs="Arial"/>
          <w:b/>
          <w:bCs/>
          <w:smallCaps/>
          <w:sz w:val="28"/>
          <w:szCs w:val="28"/>
          <w:lang w:val="en-GB"/>
        </w:rPr>
      </w:pPr>
      <w:r w:rsidRPr="0049056A">
        <w:br w:type="page"/>
      </w:r>
    </w:p>
    <w:p w14:paraId="0BC3E95B" w14:textId="77777777" w:rsidR="00420B46" w:rsidRPr="00C1631B" w:rsidRDefault="00420B46" w:rsidP="00C1631B">
      <w:pPr>
        <w:pStyle w:val="TOC2"/>
        <w:spacing w:before="240" w:after="240" w:line="360" w:lineRule="auto"/>
        <w:ind w:left="226" w:hanging="11"/>
        <w:jc w:val="center"/>
        <w:rPr>
          <w:rFonts w:ascii="Arial" w:hAnsi="Arial" w:cs="Arial"/>
          <w:b/>
          <w:sz w:val="28"/>
          <w:szCs w:val="28"/>
        </w:rPr>
      </w:pPr>
      <w:r w:rsidRPr="00C1631B">
        <w:rPr>
          <w:rFonts w:ascii="Arial" w:hAnsi="Arial" w:cs="Arial"/>
          <w:b/>
          <w:sz w:val="28"/>
          <w:szCs w:val="28"/>
        </w:rPr>
        <w:lastRenderedPageBreak/>
        <w:t>LISTE DES AMENDEMENTS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7"/>
        <w:gridCol w:w="1132"/>
        <w:gridCol w:w="1640"/>
        <w:gridCol w:w="5916"/>
      </w:tblGrid>
      <w:tr w:rsidR="00420B46" w:rsidRPr="0049056A" w14:paraId="02D35AA0" w14:textId="77777777" w:rsidTr="00EE2578">
        <w:trPr>
          <w:trHeight w:val="545"/>
        </w:trPr>
        <w:tc>
          <w:tcPr>
            <w:tcW w:w="1377"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5DBF77C" w14:textId="77777777" w:rsidR="00420B46" w:rsidRPr="0049056A" w:rsidRDefault="00420B46" w:rsidP="00EE2578">
            <w:pPr>
              <w:spacing w:before="60" w:after="60"/>
              <w:jc w:val="center"/>
              <w:rPr>
                <w:rFonts w:ascii="Arial Narrow" w:hAnsi="Arial Narrow"/>
                <w:b/>
                <w:bCs/>
              </w:rPr>
            </w:pPr>
            <w:r w:rsidRPr="0049056A">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2B24F6E" w14:textId="77777777" w:rsidR="00420B46" w:rsidRPr="0049056A" w:rsidRDefault="00420B46" w:rsidP="00EE2578">
            <w:pPr>
              <w:spacing w:before="60" w:after="60"/>
              <w:jc w:val="center"/>
              <w:rPr>
                <w:rFonts w:ascii="Arial Narrow" w:hAnsi="Arial Narrow"/>
                <w:b/>
                <w:bCs/>
              </w:rPr>
            </w:pPr>
            <w:r w:rsidRPr="0049056A">
              <w:rPr>
                <w:rFonts w:ascii="Arial Narrow" w:hAnsi="Arial Narrow"/>
                <w:b/>
                <w:bC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5D9DDA58" w14:textId="77777777" w:rsidR="00420B46" w:rsidRPr="0049056A" w:rsidRDefault="00420B46" w:rsidP="00EE2578">
            <w:pPr>
              <w:spacing w:before="60" w:after="60"/>
              <w:jc w:val="center"/>
              <w:rPr>
                <w:rFonts w:ascii="Arial Narrow" w:hAnsi="Arial Narrow"/>
                <w:b/>
                <w:bCs/>
              </w:rPr>
            </w:pPr>
            <w:r w:rsidRPr="0049056A">
              <w:rPr>
                <w:rFonts w:ascii="Arial Narrow" w:hAnsi="Arial Narrow"/>
                <w:b/>
                <w:bCs/>
              </w:rPr>
              <w:t>Date</w:t>
            </w:r>
          </w:p>
        </w:tc>
        <w:tc>
          <w:tcPr>
            <w:tcW w:w="591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0BCE4254" w14:textId="77777777" w:rsidR="00420B46" w:rsidRPr="0049056A" w:rsidRDefault="00420B46" w:rsidP="00EE2578">
            <w:pPr>
              <w:spacing w:before="60" w:after="60"/>
              <w:jc w:val="center"/>
              <w:rPr>
                <w:rFonts w:ascii="Arial Narrow" w:hAnsi="Arial Narrow"/>
                <w:b/>
                <w:bCs/>
              </w:rPr>
            </w:pPr>
            <w:r w:rsidRPr="0049056A">
              <w:rPr>
                <w:rFonts w:ascii="Arial Narrow" w:hAnsi="Arial Narrow"/>
                <w:b/>
                <w:bCs/>
              </w:rPr>
              <w:t>Motif</w:t>
            </w:r>
          </w:p>
        </w:tc>
      </w:tr>
      <w:tr w:rsidR="00420B46" w:rsidRPr="0049056A" w14:paraId="73FB9C86" w14:textId="77777777" w:rsidTr="00EE2578">
        <w:tc>
          <w:tcPr>
            <w:tcW w:w="1377" w:type="dxa"/>
            <w:tcBorders>
              <w:top w:val="single" w:sz="12" w:space="0" w:color="auto"/>
              <w:left w:val="single" w:sz="12" w:space="0" w:color="auto"/>
              <w:bottom w:val="single" w:sz="6" w:space="0" w:color="auto"/>
              <w:right w:val="single" w:sz="12" w:space="0" w:color="auto"/>
            </w:tcBorders>
          </w:tcPr>
          <w:p w14:paraId="014851E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12" w:space="0" w:color="auto"/>
              <w:left w:val="single" w:sz="12" w:space="0" w:color="auto"/>
              <w:bottom w:val="single" w:sz="6" w:space="0" w:color="auto"/>
              <w:right w:val="single" w:sz="12" w:space="0" w:color="auto"/>
            </w:tcBorders>
          </w:tcPr>
          <w:p w14:paraId="4E7A604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12" w:space="0" w:color="auto"/>
              <w:left w:val="single" w:sz="12" w:space="0" w:color="auto"/>
              <w:bottom w:val="single" w:sz="6" w:space="0" w:color="auto"/>
              <w:right w:val="single" w:sz="12" w:space="0" w:color="auto"/>
            </w:tcBorders>
          </w:tcPr>
          <w:p w14:paraId="47CCB3C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12" w:space="0" w:color="auto"/>
              <w:left w:val="single" w:sz="12" w:space="0" w:color="auto"/>
              <w:bottom w:val="single" w:sz="6" w:space="0" w:color="auto"/>
              <w:right w:val="single" w:sz="12" w:space="0" w:color="auto"/>
            </w:tcBorders>
          </w:tcPr>
          <w:p w14:paraId="131A5355"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2244101" w14:textId="77777777" w:rsidTr="00EE2578">
        <w:tc>
          <w:tcPr>
            <w:tcW w:w="1377" w:type="dxa"/>
            <w:tcBorders>
              <w:top w:val="single" w:sz="6" w:space="0" w:color="auto"/>
              <w:left w:val="single" w:sz="12" w:space="0" w:color="auto"/>
              <w:bottom w:val="single" w:sz="6" w:space="0" w:color="auto"/>
              <w:right w:val="single" w:sz="12" w:space="0" w:color="auto"/>
            </w:tcBorders>
          </w:tcPr>
          <w:p w14:paraId="16B0A6CF"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1FC1CDB"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FEBC63E"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320F357" w14:textId="77777777" w:rsidR="00420B46" w:rsidRPr="0049056A" w:rsidRDefault="00420B46" w:rsidP="00EE2578">
            <w:pPr>
              <w:spacing w:after="0" w:line="240" w:lineRule="auto"/>
              <w:rPr>
                <w:rFonts w:ascii="Arial Narrow" w:hAnsi="Arial Narrow"/>
                <w:bCs/>
                <w:sz w:val="20"/>
                <w:szCs w:val="20"/>
              </w:rPr>
            </w:pPr>
          </w:p>
        </w:tc>
      </w:tr>
      <w:tr w:rsidR="00420B46" w:rsidRPr="0049056A" w14:paraId="122C9FD2" w14:textId="77777777" w:rsidTr="00EE2578">
        <w:tc>
          <w:tcPr>
            <w:tcW w:w="1377" w:type="dxa"/>
            <w:tcBorders>
              <w:top w:val="single" w:sz="6" w:space="0" w:color="auto"/>
              <w:left w:val="single" w:sz="12" w:space="0" w:color="auto"/>
              <w:bottom w:val="single" w:sz="6" w:space="0" w:color="auto"/>
              <w:right w:val="single" w:sz="12" w:space="0" w:color="auto"/>
            </w:tcBorders>
          </w:tcPr>
          <w:p w14:paraId="43DE622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5688B7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6BB83DC"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2BE8621"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BE09E92" w14:textId="77777777" w:rsidTr="00EE2578">
        <w:tc>
          <w:tcPr>
            <w:tcW w:w="1377" w:type="dxa"/>
            <w:tcBorders>
              <w:top w:val="single" w:sz="6" w:space="0" w:color="auto"/>
              <w:left w:val="single" w:sz="12" w:space="0" w:color="auto"/>
              <w:bottom w:val="single" w:sz="6" w:space="0" w:color="auto"/>
              <w:right w:val="single" w:sz="12" w:space="0" w:color="auto"/>
            </w:tcBorders>
          </w:tcPr>
          <w:p w14:paraId="54FBEA4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F572EA2"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EA4E753"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4B3944"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B66FE42" w14:textId="77777777" w:rsidTr="00EE2578">
        <w:tc>
          <w:tcPr>
            <w:tcW w:w="1377" w:type="dxa"/>
            <w:tcBorders>
              <w:top w:val="single" w:sz="6" w:space="0" w:color="auto"/>
              <w:left w:val="single" w:sz="12" w:space="0" w:color="auto"/>
              <w:bottom w:val="single" w:sz="6" w:space="0" w:color="auto"/>
              <w:right w:val="single" w:sz="12" w:space="0" w:color="auto"/>
            </w:tcBorders>
          </w:tcPr>
          <w:p w14:paraId="2330421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D639046"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FA277D7"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6DC459A"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9A39CBE" w14:textId="77777777" w:rsidTr="00EE2578">
        <w:tc>
          <w:tcPr>
            <w:tcW w:w="1377" w:type="dxa"/>
            <w:tcBorders>
              <w:top w:val="single" w:sz="6" w:space="0" w:color="auto"/>
              <w:left w:val="single" w:sz="12" w:space="0" w:color="auto"/>
              <w:bottom w:val="single" w:sz="6" w:space="0" w:color="auto"/>
              <w:right w:val="single" w:sz="12" w:space="0" w:color="auto"/>
            </w:tcBorders>
          </w:tcPr>
          <w:p w14:paraId="1935179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4D7187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AD20C1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7274C37"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FF1911F" w14:textId="77777777" w:rsidTr="00EE2578">
        <w:tc>
          <w:tcPr>
            <w:tcW w:w="1377" w:type="dxa"/>
            <w:tcBorders>
              <w:top w:val="single" w:sz="6" w:space="0" w:color="auto"/>
              <w:left w:val="single" w:sz="12" w:space="0" w:color="auto"/>
              <w:bottom w:val="single" w:sz="6" w:space="0" w:color="auto"/>
              <w:right w:val="single" w:sz="12" w:space="0" w:color="auto"/>
            </w:tcBorders>
          </w:tcPr>
          <w:p w14:paraId="74C0F8CA"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A15606F"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1215054"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6135D5D"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F0F5927" w14:textId="77777777" w:rsidTr="00EE2578">
        <w:tc>
          <w:tcPr>
            <w:tcW w:w="1377" w:type="dxa"/>
            <w:tcBorders>
              <w:top w:val="single" w:sz="6" w:space="0" w:color="auto"/>
              <w:left w:val="single" w:sz="12" w:space="0" w:color="auto"/>
              <w:bottom w:val="single" w:sz="6" w:space="0" w:color="auto"/>
              <w:right w:val="single" w:sz="12" w:space="0" w:color="auto"/>
            </w:tcBorders>
          </w:tcPr>
          <w:p w14:paraId="2159586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BA086D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8619469"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28763E0" w14:textId="77777777" w:rsidR="00420B46" w:rsidRPr="0049056A" w:rsidRDefault="00420B46" w:rsidP="00EE2578">
            <w:pPr>
              <w:spacing w:after="0" w:line="240" w:lineRule="auto"/>
              <w:rPr>
                <w:rFonts w:ascii="Arial Narrow" w:hAnsi="Arial Narrow"/>
                <w:bCs/>
                <w:sz w:val="20"/>
                <w:szCs w:val="20"/>
              </w:rPr>
            </w:pPr>
          </w:p>
        </w:tc>
      </w:tr>
      <w:tr w:rsidR="00420B46" w:rsidRPr="0049056A" w14:paraId="1AC6A63F" w14:textId="77777777" w:rsidTr="00EE2578">
        <w:tc>
          <w:tcPr>
            <w:tcW w:w="1377" w:type="dxa"/>
            <w:tcBorders>
              <w:top w:val="single" w:sz="6" w:space="0" w:color="auto"/>
              <w:left w:val="single" w:sz="12" w:space="0" w:color="auto"/>
              <w:bottom w:val="single" w:sz="6" w:space="0" w:color="auto"/>
              <w:right w:val="single" w:sz="12" w:space="0" w:color="auto"/>
            </w:tcBorders>
          </w:tcPr>
          <w:p w14:paraId="5ADBD94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F2C384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E783624"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4C1D2F5"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E8FB6A7" w14:textId="77777777" w:rsidTr="00EE2578">
        <w:tc>
          <w:tcPr>
            <w:tcW w:w="1377" w:type="dxa"/>
            <w:tcBorders>
              <w:top w:val="single" w:sz="6" w:space="0" w:color="auto"/>
              <w:left w:val="single" w:sz="12" w:space="0" w:color="auto"/>
              <w:bottom w:val="single" w:sz="6" w:space="0" w:color="auto"/>
              <w:right w:val="single" w:sz="12" w:space="0" w:color="auto"/>
            </w:tcBorders>
          </w:tcPr>
          <w:p w14:paraId="51E47CE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599793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BCC537A"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8AB4C01" w14:textId="77777777" w:rsidR="00420B46" w:rsidRPr="0049056A" w:rsidRDefault="00420B46" w:rsidP="00EE2578">
            <w:pPr>
              <w:spacing w:after="0" w:line="240" w:lineRule="auto"/>
              <w:rPr>
                <w:rFonts w:ascii="Arial Narrow" w:hAnsi="Arial Narrow"/>
                <w:bCs/>
                <w:sz w:val="20"/>
                <w:szCs w:val="20"/>
              </w:rPr>
            </w:pPr>
          </w:p>
        </w:tc>
      </w:tr>
      <w:tr w:rsidR="00420B46" w:rsidRPr="0049056A" w14:paraId="7360031E" w14:textId="77777777" w:rsidTr="00EE2578">
        <w:trPr>
          <w:trHeight w:val="65"/>
        </w:trPr>
        <w:tc>
          <w:tcPr>
            <w:tcW w:w="1377" w:type="dxa"/>
            <w:tcBorders>
              <w:top w:val="single" w:sz="6" w:space="0" w:color="auto"/>
              <w:left w:val="single" w:sz="12" w:space="0" w:color="auto"/>
              <w:bottom w:val="single" w:sz="6" w:space="0" w:color="auto"/>
              <w:right w:val="single" w:sz="12" w:space="0" w:color="auto"/>
            </w:tcBorders>
          </w:tcPr>
          <w:p w14:paraId="2A5EFAE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8CC991C"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C1A803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FB4BA69"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61613BD" w14:textId="77777777" w:rsidTr="00EE2578">
        <w:tc>
          <w:tcPr>
            <w:tcW w:w="1377" w:type="dxa"/>
            <w:tcBorders>
              <w:top w:val="single" w:sz="6" w:space="0" w:color="auto"/>
              <w:left w:val="single" w:sz="12" w:space="0" w:color="auto"/>
              <w:bottom w:val="single" w:sz="6" w:space="0" w:color="auto"/>
              <w:right w:val="single" w:sz="12" w:space="0" w:color="auto"/>
            </w:tcBorders>
          </w:tcPr>
          <w:p w14:paraId="45647FD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B897BA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45A7F81"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EDA41AB"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0B2A1C5" w14:textId="77777777" w:rsidTr="00EE2578">
        <w:tc>
          <w:tcPr>
            <w:tcW w:w="1377" w:type="dxa"/>
            <w:tcBorders>
              <w:top w:val="single" w:sz="6" w:space="0" w:color="auto"/>
              <w:left w:val="single" w:sz="12" w:space="0" w:color="auto"/>
              <w:bottom w:val="single" w:sz="6" w:space="0" w:color="auto"/>
              <w:right w:val="single" w:sz="12" w:space="0" w:color="auto"/>
            </w:tcBorders>
          </w:tcPr>
          <w:p w14:paraId="2800129A"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5D668B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D7C65B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855DAAB"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9EE52DC" w14:textId="77777777" w:rsidTr="00EE2578">
        <w:tc>
          <w:tcPr>
            <w:tcW w:w="1377" w:type="dxa"/>
            <w:tcBorders>
              <w:top w:val="single" w:sz="6" w:space="0" w:color="auto"/>
              <w:left w:val="single" w:sz="12" w:space="0" w:color="auto"/>
              <w:bottom w:val="single" w:sz="6" w:space="0" w:color="auto"/>
              <w:right w:val="single" w:sz="12" w:space="0" w:color="auto"/>
            </w:tcBorders>
          </w:tcPr>
          <w:p w14:paraId="4FF4DFA0"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033EDE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33A2BD4"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9B0425A"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CA139EF" w14:textId="77777777" w:rsidTr="00EE2578">
        <w:tc>
          <w:tcPr>
            <w:tcW w:w="1377" w:type="dxa"/>
            <w:tcBorders>
              <w:top w:val="single" w:sz="6" w:space="0" w:color="auto"/>
              <w:left w:val="single" w:sz="12" w:space="0" w:color="auto"/>
              <w:bottom w:val="single" w:sz="6" w:space="0" w:color="auto"/>
              <w:right w:val="single" w:sz="12" w:space="0" w:color="auto"/>
            </w:tcBorders>
          </w:tcPr>
          <w:p w14:paraId="16ED856F"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124C00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9E88C8F"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96541FD"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5643C39" w14:textId="77777777" w:rsidTr="00EE2578">
        <w:tc>
          <w:tcPr>
            <w:tcW w:w="1377" w:type="dxa"/>
            <w:tcBorders>
              <w:top w:val="single" w:sz="6" w:space="0" w:color="auto"/>
              <w:left w:val="single" w:sz="12" w:space="0" w:color="auto"/>
              <w:bottom w:val="single" w:sz="6" w:space="0" w:color="auto"/>
              <w:right w:val="single" w:sz="12" w:space="0" w:color="auto"/>
            </w:tcBorders>
          </w:tcPr>
          <w:p w14:paraId="30387A6A"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1BD0044"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ABFD651"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C8DC250"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C665CAF" w14:textId="77777777" w:rsidTr="00EE2578">
        <w:tc>
          <w:tcPr>
            <w:tcW w:w="1377" w:type="dxa"/>
            <w:tcBorders>
              <w:top w:val="single" w:sz="6" w:space="0" w:color="auto"/>
              <w:left w:val="single" w:sz="12" w:space="0" w:color="auto"/>
              <w:bottom w:val="single" w:sz="6" w:space="0" w:color="auto"/>
              <w:right w:val="single" w:sz="12" w:space="0" w:color="auto"/>
            </w:tcBorders>
          </w:tcPr>
          <w:p w14:paraId="1167234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CC1736C"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475D02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6BF1A73"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25FC909" w14:textId="77777777" w:rsidTr="00EE2578">
        <w:tc>
          <w:tcPr>
            <w:tcW w:w="1377" w:type="dxa"/>
            <w:tcBorders>
              <w:top w:val="single" w:sz="6" w:space="0" w:color="auto"/>
              <w:left w:val="single" w:sz="12" w:space="0" w:color="auto"/>
              <w:bottom w:val="single" w:sz="6" w:space="0" w:color="auto"/>
              <w:right w:val="single" w:sz="12" w:space="0" w:color="auto"/>
            </w:tcBorders>
          </w:tcPr>
          <w:p w14:paraId="3DFE742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5BBAA94"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B8BCD8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D578A41" w14:textId="77777777" w:rsidR="00420B46" w:rsidRPr="0049056A" w:rsidRDefault="00420B46" w:rsidP="00EE2578">
            <w:pPr>
              <w:spacing w:after="0" w:line="240" w:lineRule="auto"/>
              <w:rPr>
                <w:rFonts w:ascii="Arial Narrow" w:hAnsi="Arial Narrow"/>
                <w:bCs/>
                <w:sz w:val="20"/>
                <w:szCs w:val="20"/>
              </w:rPr>
            </w:pPr>
          </w:p>
        </w:tc>
      </w:tr>
      <w:tr w:rsidR="00420B46" w:rsidRPr="0049056A" w14:paraId="46BB094E" w14:textId="77777777" w:rsidTr="00EE2578">
        <w:tc>
          <w:tcPr>
            <w:tcW w:w="1377" w:type="dxa"/>
            <w:tcBorders>
              <w:top w:val="single" w:sz="6" w:space="0" w:color="auto"/>
              <w:left w:val="single" w:sz="12" w:space="0" w:color="auto"/>
              <w:bottom w:val="single" w:sz="6" w:space="0" w:color="auto"/>
              <w:right w:val="single" w:sz="12" w:space="0" w:color="auto"/>
            </w:tcBorders>
          </w:tcPr>
          <w:p w14:paraId="3FB04DF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9ACB614"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1D20EEF"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293AF5C"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963952C" w14:textId="77777777" w:rsidTr="00EE2578">
        <w:tc>
          <w:tcPr>
            <w:tcW w:w="1377" w:type="dxa"/>
            <w:tcBorders>
              <w:top w:val="single" w:sz="6" w:space="0" w:color="auto"/>
              <w:left w:val="single" w:sz="12" w:space="0" w:color="auto"/>
              <w:bottom w:val="single" w:sz="6" w:space="0" w:color="auto"/>
              <w:right w:val="single" w:sz="12" w:space="0" w:color="auto"/>
            </w:tcBorders>
          </w:tcPr>
          <w:p w14:paraId="1060C79C"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BD67014"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C96A94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AE7CB00"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05D89A2" w14:textId="77777777" w:rsidTr="00EE2578">
        <w:tc>
          <w:tcPr>
            <w:tcW w:w="1377" w:type="dxa"/>
            <w:tcBorders>
              <w:top w:val="single" w:sz="6" w:space="0" w:color="auto"/>
              <w:left w:val="single" w:sz="12" w:space="0" w:color="auto"/>
              <w:bottom w:val="single" w:sz="6" w:space="0" w:color="auto"/>
              <w:right w:val="single" w:sz="12" w:space="0" w:color="auto"/>
            </w:tcBorders>
          </w:tcPr>
          <w:p w14:paraId="4C5E681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CCD040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020D5DD"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6B95E25"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06506B8" w14:textId="77777777" w:rsidTr="00EE2578">
        <w:tc>
          <w:tcPr>
            <w:tcW w:w="1377" w:type="dxa"/>
            <w:tcBorders>
              <w:top w:val="single" w:sz="6" w:space="0" w:color="auto"/>
              <w:left w:val="single" w:sz="12" w:space="0" w:color="auto"/>
              <w:bottom w:val="single" w:sz="6" w:space="0" w:color="auto"/>
              <w:right w:val="single" w:sz="12" w:space="0" w:color="auto"/>
            </w:tcBorders>
          </w:tcPr>
          <w:p w14:paraId="2F75DDA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7C5F6CF"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09A4F8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AEA7A5D"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A8D1D3B" w14:textId="77777777" w:rsidTr="00EE2578">
        <w:tc>
          <w:tcPr>
            <w:tcW w:w="1377" w:type="dxa"/>
            <w:tcBorders>
              <w:top w:val="single" w:sz="6" w:space="0" w:color="auto"/>
              <w:left w:val="single" w:sz="12" w:space="0" w:color="auto"/>
              <w:bottom w:val="single" w:sz="6" w:space="0" w:color="auto"/>
              <w:right w:val="single" w:sz="12" w:space="0" w:color="auto"/>
            </w:tcBorders>
          </w:tcPr>
          <w:p w14:paraId="2EBF9EE1"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83EF602"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2705D27"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BB2845F"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D5E7EC0" w14:textId="77777777" w:rsidTr="00EE2578">
        <w:tc>
          <w:tcPr>
            <w:tcW w:w="1377" w:type="dxa"/>
            <w:tcBorders>
              <w:top w:val="single" w:sz="6" w:space="0" w:color="auto"/>
              <w:left w:val="single" w:sz="12" w:space="0" w:color="auto"/>
              <w:bottom w:val="single" w:sz="6" w:space="0" w:color="auto"/>
              <w:right w:val="single" w:sz="12" w:space="0" w:color="auto"/>
            </w:tcBorders>
          </w:tcPr>
          <w:p w14:paraId="42A74FC7"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7AC5BF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A51B27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B37F929"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34B9574" w14:textId="77777777" w:rsidTr="00EE2578">
        <w:tc>
          <w:tcPr>
            <w:tcW w:w="1377" w:type="dxa"/>
            <w:tcBorders>
              <w:top w:val="single" w:sz="6" w:space="0" w:color="auto"/>
              <w:left w:val="single" w:sz="12" w:space="0" w:color="auto"/>
              <w:bottom w:val="single" w:sz="6" w:space="0" w:color="auto"/>
              <w:right w:val="single" w:sz="12" w:space="0" w:color="auto"/>
            </w:tcBorders>
          </w:tcPr>
          <w:p w14:paraId="6D3151F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822056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C366C14"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EDD1A6C" w14:textId="77777777" w:rsidR="00420B46" w:rsidRPr="0049056A" w:rsidRDefault="00420B46" w:rsidP="00EE2578">
            <w:pPr>
              <w:spacing w:after="0" w:line="240" w:lineRule="auto"/>
              <w:rPr>
                <w:rFonts w:ascii="Arial Narrow" w:hAnsi="Arial Narrow"/>
                <w:bCs/>
                <w:sz w:val="20"/>
                <w:szCs w:val="20"/>
              </w:rPr>
            </w:pPr>
          </w:p>
        </w:tc>
      </w:tr>
      <w:tr w:rsidR="00420B46" w:rsidRPr="0049056A" w14:paraId="16728B05" w14:textId="77777777" w:rsidTr="00EE2578">
        <w:tc>
          <w:tcPr>
            <w:tcW w:w="1377" w:type="dxa"/>
            <w:tcBorders>
              <w:top w:val="single" w:sz="6" w:space="0" w:color="auto"/>
              <w:left w:val="single" w:sz="12" w:space="0" w:color="auto"/>
              <w:bottom w:val="single" w:sz="6" w:space="0" w:color="auto"/>
              <w:right w:val="single" w:sz="12" w:space="0" w:color="auto"/>
            </w:tcBorders>
          </w:tcPr>
          <w:p w14:paraId="05B12C21"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8F6AF2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AAB433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3EFCBD"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1961F4C" w14:textId="77777777" w:rsidTr="00EE2578">
        <w:tc>
          <w:tcPr>
            <w:tcW w:w="1377" w:type="dxa"/>
            <w:tcBorders>
              <w:top w:val="single" w:sz="6" w:space="0" w:color="auto"/>
              <w:left w:val="single" w:sz="12" w:space="0" w:color="auto"/>
              <w:bottom w:val="single" w:sz="6" w:space="0" w:color="auto"/>
              <w:right w:val="single" w:sz="12" w:space="0" w:color="auto"/>
            </w:tcBorders>
          </w:tcPr>
          <w:p w14:paraId="434C06AC"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6A8D5BE"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61CAB06"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4D9C638" w14:textId="77777777" w:rsidR="00420B46" w:rsidRPr="0049056A" w:rsidRDefault="00420B46" w:rsidP="00EE2578">
            <w:pPr>
              <w:spacing w:after="0" w:line="240" w:lineRule="auto"/>
              <w:rPr>
                <w:rFonts w:ascii="Arial Narrow" w:hAnsi="Arial Narrow"/>
                <w:bCs/>
                <w:sz w:val="20"/>
                <w:szCs w:val="20"/>
              </w:rPr>
            </w:pPr>
          </w:p>
        </w:tc>
      </w:tr>
      <w:tr w:rsidR="00420B46" w:rsidRPr="0049056A" w14:paraId="10126C9D" w14:textId="77777777" w:rsidTr="00EE2578">
        <w:tc>
          <w:tcPr>
            <w:tcW w:w="1377" w:type="dxa"/>
            <w:tcBorders>
              <w:top w:val="single" w:sz="6" w:space="0" w:color="auto"/>
              <w:left w:val="single" w:sz="12" w:space="0" w:color="auto"/>
              <w:bottom w:val="single" w:sz="6" w:space="0" w:color="auto"/>
              <w:right w:val="single" w:sz="12" w:space="0" w:color="auto"/>
            </w:tcBorders>
          </w:tcPr>
          <w:p w14:paraId="173B6EFE"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E1DCB9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817EDA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904969B"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D943A35" w14:textId="77777777" w:rsidTr="00EE2578">
        <w:tc>
          <w:tcPr>
            <w:tcW w:w="1377" w:type="dxa"/>
            <w:tcBorders>
              <w:top w:val="single" w:sz="6" w:space="0" w:color="auto"/>
              <w:left w:val="single" w:sz="12" w:space="0" w:color="auto"/>
              <w:bottom w:val="single" w:sz="6" w:space="0" w:color="auto"/>
              <w:right w:val="single" w:sz="12" w:space="0" w:color="auto"/>
            </w:tcBorders>
          </w:tcPr>
          <w:p w14:paraId="2DDD6E4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2DC1F7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1B0D0C1"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7456DDB"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EDAA43B" w14:textId="77777777" w:rsidTr="00EE2578">
        <w:tc>
          <w:tcPr>
            <w:tcW w:w="1377" w:type="dxa"/>
            <w:tcBorders>
              <w:top w:val="single" w:sz="6" w:space="0" w:color="auto"/>
              <w:left w:val="single" w:sz="12" w:space="0" w:color="auto"/>
              <w:bottom w:val="single" w:sz="6" w:space="0" w:color="auto"/>
              <w:right w:val="single" w:sz="12" w:space="0" w:color="auto"/>
            </w:tcBorders>
          </w:tcPr>
          <w:p w14:paraId="2A89E051"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66F4DD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709A603"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832C5CA" w14:textId="77777777" w:rsidR="00420B46" w:rsidRPr="0049056A" w:rsidRDefault="00420B46" w:rsidP="00EE2578">
            <w:pPr>
              <w:spacing w:after="0" w:line="240" w:lineRule="auto"/>
              <w:rPr>
                <w:rFonts w:ascii="Arial Narrow" w:hAnsi="Arial Narrow"/>
                <w:bCs/>
                <w:sz w:val="20"/>
                <w:szCs w:val="20"/>
              </w:rPr>
            </w:pPr>
          </w:p>
        </w:tc>
      </w:tr>
      <w:tr w:rsidR="00420B46" w:rsidRPr="0049056A" w14:paraId="470F24BE" w14:textId="77777777" w:rsidTr="00EE2578">
        <w:tc>
          <w:tcPr>
            <w:tcW w:w="1377" w:type="dxa"/>
            <w:tcBorders>
              <w:top w:val="single" w:sz="6" w:space="0" w:color="auto"/>
              <w:left w:val="single" w:sz="12" w:space="0" w:color="auto"/>
              <w:bottom w:val="single" w:sz="6" w:space="0" w:color="auto"/>
              <w:right w:val="single" w:sz="12" w:space="0" w:color="auto"/>
            </w:tcBorders>
          </w:tcPr>
          <w:p w14:paraId="04DB611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F27D01E"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568144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4DE8131"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A5EEC1B" w14:textId="77777777" w:rsidTr="00EE2578">
        <w:tc>
          <w:tcPr>
            <w:tcW w:w="1377" w:type="dxa"/>
            <w:tcBorders>
              <w:top w:val="single" w:sz="6" w:space="0" w:color="auto"/>
              <w:left w:val="single" w:sz="12" w:space="0" w:color="auto"/>
              <w:bottom w:val="single" w:sz="6" w:space="0" w:color="auto"/>
              <w:right w:val="single" w:sz="12" w:space="0" w:color="auto"/>
            </w:tcBorders>
          </w:tcPr>
          <w:p w14:paraId="2B01751A"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1F62562"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05109F"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C5B6C84"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15928F0" w14:textId="77777777" w:rsidTr="00EE2578">
        <w:tc>
          <w:tcPr>
            <w:tcW w:w="1377" w:type="dxa"/>
            <w:tcBorders>
              <w:top w:val="single" w:sz="6" w:space="0" w:color="auto"/>
              <w:left w:val="single" w:sz="12" w:space="0" w:color="auto"/>
              <w:bottom w:val="single" w:sz="6" w:space="0" w:color="auto"/>
              <w:right w:val="single" w:sz="12" w:space="0" w:color="auto"/>
            </w:tcBorders>
          </w:tcPr>
          <w:p w14:paraId="66948DB7"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C0D9160"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F8EFF4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BE4BDFC"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2001C6D" w14:textId="77777777" w:rsidTr="00EE2578">
        <w:tc>
          <w:tcPr>
            <w:tcW w:w="1377" w:type="dxa"/>
            <w:tcBorders>
              <w:top w:val="single" w:sz="6" w:space="0" w:color="auto"/>
              <w:left w:val="single" w:sz="12" w:space="0" w:color="auto"/>
              <w:bottom w:val="single" w:sz="6" w:space="0" w:color="auto"/>
              <w:right w:val="single" w:sz="12" w:space="0" w:color="auto"/>
            </w:tcBorders>
          </w:tcPr>
          <w:p w14:paraId="34846876"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6A85893"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35AD3D9"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E7DFA82"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A057F07" w14:textId="77777777" w:rsidTr="00EE2578">
        <w:tc>
          <w:tcPr>
            <w:tcW w:w="1377" w:type="dxa"/>
            <w:tcBorders>
              <w:top w:val="single" w:sz="6" w:space="0" w:color="auto"/>
              <w:left w:val="single" w:sz="12" w:space="0" w:color="auto"/>
              <w:bottom w:val="single" w:sz="6" w:space="0" w:color="auto"/>
              <w:right w:val="single" w:sz="12" w:space="0" w:color="auto"/>
            </w:tcBorders>
          </w:tcPr>
          <w:p w14:paraId="394F5B36"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46B09C0"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961CA2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94942F"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AF1E8B8" w14:textId="77777777" w:rsidTr="00EE2578">
        <w:tc>
          <w:tcPr>
            <w:tcW w:w="1377" w:type="dxa"/>
            <w:tcBorders>
              <w:top w:val="single" w:sz="6" w:space="0" w:color="auto"/>
              <w:left w:val="single" w:sz="12" w:space="0" w:color="auto"/>
              <w:bottom w:val="single" w:sz="6" w:space="0" w:color="auto"/>
              <w:right w:val="single" w:sz="12" w:space="0" w:color="auto"/>
            </w:tcBorders>
          </w:tcPr>
          <w:p w14:paraId="6FE712F8"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ECFB5B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17B36F9"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EF8D435" w14:textId="77777777" w:rsidR="00420B46" w:rsidRPr="0049056A" w:rsidRDefault="00420B46" w:rsidP="00EE2578">
            <w:pPr>
              <w:spacing w:after="0" w:line="240" w:lineRule="auto"/>
              <w:rPr>
                <w:rFonts w:ascii="Arial Narrow" w:hAnsi="Arial Narrow"/>
                <w:bCs/>
                <w:sz w:val="20"/>
                <w:szCs w:val="20"/>
              </w:rPr>
            </w:pPr>
          </w:p>
        </w:tc>
      </w:tr>
      <w:tr w:rsidR="00420B46" w:rsidRPr="0049056A" w14:paraId="4CDC8798" w14:textId="77777777" w:rsidTr="00EE2578">
        <w:tc>
          <w:tcPr>
            <w:tcW w:w="1377" w:type="dxa"/>
            <w:tcBorders>
              <w:top w:val="single" w:sz="6" w:space="0" w:color="auto"/>
              <w:left w:val="single" w:sz="12" w:space="0" w:color="auto"/>
              <w:bottom w:val="single" w:sz="6" w:space="0" w:color="auto"/>
              <w:right w:val="single" w:sz="12" w:space="0" w:color="auto"/>
            </w:tcBorders>
          </w:tcPr>
          <w:p w14:paraId="1D79B13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0913532"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DB2964E"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3D11B2"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219B842" w14:textId="77777777" w:rsidTr="00EE2578">
        <w:tc>
          <w:tcPr>
            <w:tcW w:w="1377" w:type="dxa"/>
            <w:tcBorders>
              <w:top w:val="single" w:sz="6" w:space="0" w:color="auto"/>
              <w:left w:val="single" w:sz="12" w:space="0" w:color="auto"/>
              <w:bottom w:val="single" w:sz="6" w:space="0" w:color="auto"/>
              <w:right w:val="single" w:sz="12" w:space="0" w:color="auto"/>
            </w:tcBorders>
          </w:tcPr>
          <w:p w14:paraId="434AB952"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4B4563B"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55CEE4D"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92EC3C8" w14:textId="77777777" w:rsidR="00420B46" w:rsidRPr="0049056A" w:rsidRDefault="00420B46" w:rsidP="00EE2578">
            <w:pPr>
              <w:spacing w:after="0" w:line="240" w:lineRule="auto"/>
              <w:rPr>
                <w:rFonts w:ascii="Arial Narrow" w:hAnsi="Arial Narrow"/>
                <w:bCs/>
                <w:sz w:val="20"/>
                <w:szCs w:val="20"/>
              </w:rPr>
            </w:pPr>
          </w:p>
        </w:tc>
      </w:tr>
      <w:tr w:rsidR="00420B46" w:rsidRPr="0049056A" w14:paraId="719AA025" w14:textId="77777777" w:rsidTr="00EE2578">
        <w:tc>
          <w:tcPr>
            <w:tcW w:w="1377" w:type="dxa"/>
            <w:tcBorders>
              <w:top w:val="single" w:sz="6" w:space="0" w:color="auto"/>
              <w:left w:val="single" w:sz="12" w:space="0" w:color="auto"/>
              <w:bottom w:val="single" w:sz="6" w:space="0" w:color="auto"/>
              <w:right w:val="single" w:sz="12" w:space="0" w:color="auto"/>
            </w:tcBorders>
          </w:tcPr>
          <w:p w14:paraId="4FBE855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B0DE10C"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E7F7B07"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B9F8413"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2973B48" w14:textId="77777777" w:rsidTr="00EE2578">
        <w:tc>
          <w:tcPr>
            <w:tcW w:w="1377" w:type="dxa"/>
            <w:tcBorders>
              <w:top w:val="single" w:sz="6" w:space="0" w:color="auto"/>
              <w:left w:val="single" w:sz="12" w:space="0" w:color="auto"/>
              <w:bottom w:val="single" w:sz="6" w:space="0" w:color="auto"/>
              <w:right w:val="single" w:sz="12" w:space="0" w:color="auto"/>
            </w:tcBorders>
          </w:tcPr>
          <w:p w14:paraId="53FEA41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AE957D3"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4DB1B36"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4AFAD47" w14:textId="77777777" w:rsidR="00420B46" w:rsidRPr="0049056A" w:rsidRDefault="00420B46" w:rsidP="00EE2578">
            <w:pPr>
              <w:spacing w:after="0" w:line="240" w:lineRule="auto"/>
              <w:rPr>
                <w:rFonts w:ascii="Arial Narrow" w:hAnsi="Arial Narrow"/>
                <w:bCs/>
                <w:sz w:val="20"/>
                <w:szCs w:val="20"/>
              </w:rPr>
            </w:pPr>
          </w:p>
        </w:tc>
      </w:tr>
      <w:tr w:rsidR="00420B46" w:rsidRPr="0049056A" w14:paraId="41679C13" w14:textId="77777777" w:rsidTr="00EE2578">
        <w:tc>
          <w:tcPr>
            <w:tcW w:w="1377" w:type="dxa"/>
            <w:tcBorders>
              <w:top w:val="single" w:sz="6" w:space="0" w:color="auto"/>
              <w:left w:val="single" w:sz="12" w:space="0" w:color="auto"/>
              <w:bottom w:val="single" w:sz="6" w:space="0" w:color="auto"/>
              <w:right w:val="single" w:sz="12" w:space="0" w:color="auto"/>
            </w:tcBorders>
          </w:tcPr>
          <w:p w14:paraId="0ECA25BB"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C1631F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A8822C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3AA2559"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166CC1C" w14:textId="77777777" w:rsidTr="00EE2578">
        <w:tc>
          <w:tcPr>
            <w:tcW w:w="1377" w:type="dxa"/>
            <w:tcBorders>
              <w:top w:val="single" w:sz="6" w:space="0" w:color="auto"/>
              <w:left w:val="single" w:sz="12" w:space="0" w:color="auto"/>
              <w:bottom w:val="single" w:sz="6" w:space="0" w:color="auto"/>
              <w:right w:val="single" w:sz="12" w:space="0" w:color="auto"/>
            </w:tcBorders>
          </w:tcPr>
          <w:p w14:paraId="3EDB6F7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34F73DC"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A1C73AD"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08E6288"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5550B05" w14:textId="77777777" w:rsidTr="00EE2578">
        <w:tc>
          <w:tcPr>
            <w:tcW w:w="1377" w:type="dxa"/>
            <w:tcBorders>
              <w:top w:val="single" w:sz="6" w:space="0" w:color="auto"/>
              <w:left w:val="single" w:sz="12" w:space="0" w:color="auto"/>
              <w:bottom w:val="single" w:sz="6" w:space="0" w:color="auto"/>
              <w:right w:val="single" w:sz="12" w:space="0" w:color="auto"/>
            </w:tcBorders>
          </w:tcPr>
          <w:p w14:paraId="5FB0F356"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27407AE"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857708E"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D85E954"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0897D29" w14:textId="77777777" w:rsidTr="00EE2578">
        <w:tc>
          <w:tcPr>
            <w:tcW w:w="1377" w:type="dxa"/>
            <w:tcBorders>
              <w:top w:val="single" w:sz="6" w:space="0" w:color="auto"/>
              <w:left w:val="single" w:sz="12" w:space="0" w:color="auto"/>
              <w:bottom w:val="single" w:sz="6" w:space="0" w:color="auto"/>
              <w:right w:val="single" w:sz="12" w:space="0" w:color="auto"/>
            </w:tcBorders>
          </w:tcPr>
          <w:p w14:paraId="2A946794"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A566B6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0638266"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48E4213"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9FD34DF" w14:textId="77777777" w:rsidTr="00EE2578">
        <w:tc>
          <w:tcPr>
            <w:tcW w:w="1377" w:type="dxa"/>
            <w:tcBorders>
              <w:top w:val="single" w:sz="6" w:space="0" w:color="auto"/>
              <w:left w:val="single" w:sz="12" w:space="0" w:color="auto"/>
              <w:bottom w:val="single" w:sz="12" w:space="0" w:color="auto"/>
              <w:right w:val="single" w:sz="12" w:space="0" w:color="auto"/>
            </w:tcBorders>
          </w:tcPr>
          <w:p w14:paraId="15938731"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12" w:space="0" w:color="auto"/>
              <w:right w:val="single" w:sz="12" w:space="0" w:color="auto"/>
            </w:tcBorders>
          </w:tcPr>
          <w:p w14:paraId="57B628B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12" w:space="0" w:color="auto"/>
              <w:right w:val="single" w:sz="12" w:space="0" w:color="auto"/>
            </w:tcBorders>
          </w:tcPr>
          <w:p w14:paraId="024493A8"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12" w:space="0" w:color="auto"/>
              <w:right w:val="single" w:sz="12" w:space="0" w:color="auto"/>
            </w:tcBorders>
          </w:tcPr>
          <w:p w14:paraId="1BE136BA" w14:textId="77777777" w:rsidR="00420B46" w:rsidRPr="0049056A" w:rsidRDefault="00420B46" w:rsidP="00EE2578">
            <w:pPr>
              <w:spacing w:after="0" w:line="240" w:lineRule="auto"/>
              <w:rPr>
                <w:rFonts w:ascii="Arial Narrow" w:hAnsi="Arial Narrow"/>
                <w:bCs/>
                <w:sz w:val="20"/>
                <w:szCs w:val="20"/>
              </w:rPr>
            </w:pPr>
          </w:p>
        </w:tc>
      </w:tr>
    </w:tbl>
    <w:p w14:paraId="71E21B70" w14:textId="77777777" w:rsidR="00420B46" w:rsidRPr="0049056A" w:rsidRDefault="00420B46" w:rsidP="00420B46">
      <w:pPr>
        <w:rPr>
          <w:rFonts w:ascii="Arial" w:hAnsi="Arial" w:cs="Arial"/>
        </w:rPr>
      </w:pPr>
      <w:r w:rsidRPr="0049056A">
        <w:rPr>
          <w:rFonts w:ascii="Arial" w:hAnsi="Arial" w:cs="Arial"/>
        </w:rPr>
        <w:br w:type="page"/>
      </w:r>
    </w:p>
    <w:p w14:paraId="0A437C05" w14:textId="77777777" w:rsidR="00420B46" w:rsidRPr="0049056A" w:rsidRDefault="00420B46" w:rsidP="00420B46">
      <w:pPr>
        <w:tabs>
          <w:tab w:val="left" w:pos="2100"/>
        </w:tabs>
        <w:spacing w:before="240" w:after="240" w:line="360" w:lineRule="auto"/>
        <w:jc w:val="center"/>
        <w:rPr>
          <w:rFonts w:ascii="Arial" w:hAnsi="Arial" w:cs="Arial"/>
          <w:b/>
          <w:bCs/>
          <w:sz w:val="32"/>
          <w:szCs w:val="32"/>
        </w:rPr>
      </w:pPr>
      <w:r w:rsidRPr="0049056A">
        <w:rPr>
          <w:rFonts w:ascii="Arial" w:hAnsi="Arial" w:cs="Arial"/>
          <w:b/>
          <w:bCs/>
          <w:sz w:val="32"/>
          <w:szCs w:val="32"/>
        </w:rPr>
        <w:lastRenderedPageBreak/>
        <w:t>LISTE DES RÉFÉRENCES</w:t>
      </w:r>
    </w:p>
    <w:tbl>
      <w:tblPr>
        <w:tblW w:w="990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2"/>
        <w:gridCol w:w="3563"/>
        <w:gridCol w:w="1275"/>
        <w:gridCol w:w="1545"/>
      </w:tblGrid>
      <w:tr w:rsidR="00420B46" w:rsidRPr="0049056A" w14:paraId="1F8926F6" w14:textId="77777777" w:rsidTr="00EE2578">
        <w:tc>
          <w:tcPr>
            <w:tcW w:w="2694"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9F987AF"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4D7236F"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Source</w:t>
            </w:r>
          </w:p>
        </w:tc>
        <w:tc>
          <w:tcPr>
            <w:tcW w:w="3563"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C773183"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Titre</w:t>
            </w:r>
          </w:p>
        </w:tc>
        <w:tc>
          <w:tcPr>
            <w:tcW w:w="127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3B366C6"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N° d’édition</w:t>
            </w:r>
          </w:p>
        </w:tc>
        <w:tc>
          <w:tcPr>
            <w:tcW w:w="154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47AA141"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Date d’édition</w:t>
            </w:r>
          </w:p>
        </w:tc>
      </w:tr>
      <w:tr w:rsidR="004B6EDD" w:rsidRPr="0049056A" w14:paraId="3D64191A" w14:textId="77777777" w:rsidTr="00EE2578">
        <w:trPr>
          <w:trHeight w:val="273"/>
        </w:trPr>
        <w:tc>
          <w:tcPr>
            <w:tcW w:w="2694" w:type="dxa"/>
            <w:tcBorders>
              <w:top w:val="single" w:sz="12" w:space="0" w:color="auto"/>
              <w:left w:val="single" w:sz="12" w:space="0" w:color="auto"/>
              <w:bottom w:val="single" w:sz="4" w:space="0" w:color="auto"/>
              <w:right w:val="single" w:sz="12" w:space="0" w:color="auto"/>
            </w:tcBorders>
          </w:tcPr>
          <w:p w14:paraId="6BA87804" w14:textId="03D4A8A0" w:rsidR="004B6EDD" w:rsidRPr="0049056A" w:rsidRDefault="004B6EDD" w:rsidP="004B6EDD">
            <w:pPr>
              <w:tabs>
                <w:tab w:val="left" w:pos="2100"/>
              </w:tabs>
              <w:spacing w:before="120" w:after="120" w:line="240" w:lineRule="auto"/>
              <w:ind w:left="11" w:right="34" w:hanging="11"/>
              <w:jc w:val="left"/>
              <w:rPr>
                <w:rFonts w:ascii="Arial" w:hAnsi="Arial" w:cs="Arial"/>
              </w:rPr>
            </w:pPr>
            <w:r w:rsidRPr="00440B3A">
              <w:rPr>
                <w:rFonts w:ascii="Arial" w:hAnsi="Arial"/>
              </w:rPr>
              <w:t xml:space="preserve">Regulation (EU) </w:t>
            </w:r>
            <w:r w:rsidR="00440B3A" w:rsidRPr="008019F9">
              <w:rPr>
                <w:rFonts w:ascii="Arial" w:hAnsi="Arial" w:cs="Arial"/>
              </w:rPr>
              <w:t>N° XXX/CEMAC/PC/DAJ</w:t>
            </w:r>
            <w:r w:rsidRPr="00440B3A">
              <w:rPr>
                <w:rFonts w:ascii="Arial" w:hAnsi="Arial"/>
              </w:rPr>
              <w:t xml:space="preserve"> </w:t>
            </w:r>
            <w:r w:rsidRPr="00440B3A">
              <w:rPr>
                <w:rFonts w:ascii="Arial" w:hAnsi="Arial"/>
                <w:highlight w:val="yellow"/>
              </w:rPr>
              <w:t>1321/2014</w:t>
            </w:r>
            <w:r w:rsidRPr="00440B3A">
              <w:rPr>
                <w:rFonts w:ascii="Arial" w:hAnsi="Arial"/>
              </w:rPr>
              <w:t>)</w:t>
            </w:r>
          </w:p>
        </w:tc>
        <w:tc>
          <w:tcPr>
            <w:tcW w:w="832" w:type="dxa"/>
            <w:tcBorders>
              <w:top w:val="single" w:sz="12" w:space="0" w:color="auto"/>
              <w:left w:val="single" w:sz="12" w:space="0" w:color="auto"/>
              <w:bottom w:val="single" w:sz="4" w:space="0" w:color="auto"/>
              <w:right w:val="single" w:sz="12" w:space="0" w:color="auto"/>
            </w:tcBorders>
          </w:tcPr>
          <w:p w14:paraId="39112AB0" w14:textId="58CF603F" w:rsidR="004B6EDD" w:rsidRPr="0049056A" w:rsidRDefault="004B6EDD" w:rsidP="004B6EDD">
            <w:pPr>
              <w:tabs>
                <w:tab w:val="left" w:pos="2100"/>
              </w:tabs>
              <w:spacing w:before="120" w:after="120" w:line="240" w:lineRule="auto"/>
              <w:ind w:left="11" w:right="34" w:hanging="11"/>
              <w:jc w:val="center"/>
              <w:rPr>
                <w:rFonts w:ascii="Arial" w:hAnsi="Arial" w:cs="Arial"/>
              </w:rPr>
            </w:pPr>
            <w:r>
              <w:rPr>
                <w:rFonts w:ascii="Arial" w:hAnsi="Arial"/>
                <w:lang w:val="en-US"/>
              </w:rPr>
              <w:t>EU</w:t>
            </w:r>
          </w:p>
        </w:tc>
        <w:tc>
          <w:tcPr>
            <w:tcW w:w="3563" w:type="dxa"/>
            <w:tcBorders>
              <w:top w:val="single" w:sz="12" w:space="0" w:color="auto"/>
              <w:left w:val="single" w:sz="12" w:space="0" w:color="auto"/>
              <w:bottom w:val="single" w:sz="4" w:space="0" w:color="auto"/>
              <w:right w:val="single" w:sz="12" w:space="0" w:color="auto"/>
            </w:tcBorders>
          </w:tcPr>
          <w:p w14:paraId="629F77E1" w14:textId="474FF812" w:rsidR="004B6EDD" w:rsidRPr="004B6EDD" w:rsidRDefault="004B6EDD" w:rsidP="004B6EDD">
            <w:pPr>
              <w:tabs>
                <w:tab w:val="left" w:pos="2100"/>
              </w:tabs>
              <w:spacing w:before="120" w:after="120" w:line="240" w:lineRule="auto"/>
              <w:ind w:left="11" w:right="34" w:hanging="11"/>
              <w:rPr>
                <w:rFonts w:ascii="Arial" w:hAnsi="Arial" w:cs="Arial"/>
                <w:lang w:val="en-US"/>
              </w:rPr>
            </w:pPr>
            <w:r>
              <w:rPr>
                <w:rFonts w:ascii="Arial" w:eastAsiaTheme="minorEastAsia" w:hAnsi="Arial"/>
                <w:bCs/>
                <w:lang w:val="en-US"/>
              </w:rPr>
              <w:t>Acceptable Means of Compliance (AMC) and Guidance Material (GM) to Annex Vd (PART-CAO)</w:t>
            </w:r>
          </w:p>
        </w:tc>
        <w:tc>
          <w:tcPr>
            <w:tcW w:w="1275" w:type="dxa"/>
            <w:tcBorders>
              <w:top w:val="single" w:sz="12" w:space="0" w:color="auto"/>
              <w:left w:val="single" w:sz="12" w:space="0" w:color="auto"/>
              <w:bottom w:val="single" w:sz="4" w:space="0" w:color="auto"/>
              <w:right w:val="single" w:sz="12" w:space="0" w:color="auto"/>
            </w:tcBorders>
          </w:tcPr>
          <w:p w14:paraId="599A24CE" w14:textId="15DFA14B" w:rsidR="004B6EDD" w:rsidRPr="0049056A" w:rsidRDefault="004B6EDD" w:rsidP="004B6EDD">
            <w:pPr>
              <w:tabs>
                <w:tab w:val="left" w:pos="2100"/>
              </w:tabs>
              <w:spacing w:before="120" w:after="120" w:line="240" w:lineRule="auto"/>
              <w:ind w:left="11" w:right="34" w:hanging="11"/>
              <w:jc w:val="center"/>
              <w:rPr>
                <w:rFonts w:ascii="Arial" w:hAnsi="Arial" w:cs="Arial"/>
              </w:rPr>
            </w:pPr>
            <w:r>
              <w:rPr>
                <w:rFonts w:ascii="Arial" w:hAnsi="Arial"/>
                <w:lang w:val="en-US"/>
              </w:rPr>
              <w:t>N° 2</w:t>
            </w:r>
          </w:p>
        </w:tc>
        <w:tc>
          <w:tcPr>
            <w:tcW w:w="1545" w:type="dxa"/>
            <w:tcBorders>
              <w:top w:val="single" w:sz="12" w:space="0" w:color="auto"/>
              <w:left w:val="single" w:sz="12" w:space="0" w:color="auto"/>
              <w:bottom w:val="single" w:sz="4" w:space="0" w:color="auto"/>
              <w:right w:val="single" w:sz="12" w:space="0" w:color="auto"/>
            </w:tcBorders>
          </w:tcPr>
          <w:p w14:paraId="7B09ADF9" w14:textId="65380C06" w:rsidR="004B6EDD" w:rsidRPr="0049056A" w:rsidRDefault="004B6EDD" w:rsidP="004B6EDD">
            <w:pPr>
              <w:tabs>
                <w:tab w:val="left" w:pos="2100"/>
              </w:tabs>
              <w:spacing w:before="120" w:after="120" w:line="240" w:lineRule="auto"/>
              <w:ind w:left="11" w:right="34" w:hanging="11"/>
              <w:jc w:val="center"/>
              <w:rPr>
                <w:rFonts w:ascii="Arial" w:hAnsi="Arial" w:cs="Arial"/>
              </w:rPr>
            </w:pPr>
            <w:r>
              <w:rPr>
                <w:rFonts w:ascii="Arial" w:eastAsiaTheme="minorEastAsia" w:hAnsi="Arial"/>
              </w:rPr>
              <w:t>17/12/2015</w:t>
            </w:r>
          </w:p>
        </w:tc>
      </w:tr>
      <w:tr w:rsidR="004B6EDD" w:rsidRPr="0049056A" w14:paraId="2D240D6E" w14:textId="77777777" w:rsidTr="00EE2578">
        <w:trPr>
          <w:trHeight w:val="269"/>
        </w:trPr>
        <w:tc>
          <w:tcPr>
            <w:tcW w:w="2694" w:type="dxa"/>
            <w:tcBorders>
              <w:top w:val="single" w:sz="4" w:space="0" w:color="auto"/>
              <w:left w:val="single" w:sz="12" w:space="0" w:color="auto"/>
              <w:bottom w:val="single" w:sz="4" w:space="0" w:color="auto"/>
              <w:right w:val="single" w:sz="12" w:space="0" w:color="auto"/>
            </w:tcBorders>
          </w:tcPr>
          <w:p w14:paraId="4423C6CC" w14:textId="6C66AFC9" w:rsidR="004B6EDD" w:rsidRPr="0049056A" w:rsidRDefault="004B6EDD" w:rsidP="004B6EDD">
            <w:pPr>
              <w:tabs>
                <w:tab w:val="left" w:pos="2100"/>
              </w:tabs>
              <w:spacing w:before="120" w:after="120" w:line="240" w:lineRule="auto"/>
              <w:ind w:left="11" w:right="34" w:hanging="11"/>
              <w:jc w:val="left"/>
              <w:rPr>
                <w:rFonts w:ascii="Arial Narrow" w:hAnsi="Arial Narrow"/>
              </w:rPr>
            </w:pPr>
            <w:r w:rsidRPr="00440B3A">
              <w:rPr>
                <w:rFonts w:ascii="Arial" w:hAnsi="Arial"/>
              </w:rPr>
              <w:t xml:space="preserve">Regulation (EU) </w:t>
            </w:r>
            <w:r w:rsidR="00440B3A" w:rsidRPr="008019F9">
              <w:rPr>
                <w:rFonts w:ascii="Arial" w:hAnsi="Arial" w:cs="Arial"/>
              </w:rPr>
              <w:t>N° XXX/CEMAC/PC/DAJ</w:t>
            </w:r>
            <w:r w:rsidRPr="00440B3A">
              <w:rPr>
                <w:rFonts w:ascii="Arial" w:hAnsi="Arial"/>
              </w:rPr>
              <w:t xml:space="preserve"> </w:t>
            </w:r>
            <w:r w:rsidRPr="00440B3A">
              <w:rPr>
                <w:rFonts w:ascii="Arial" w:hAnsi="Arial"/>
                <w:highlight w:val="yellow"/>
              </w:rPr>
              <w:t>1321/2014</w:t>
            </w:r>
            <w:r w:rsidRPr="00440B3A">
              <w:rPr>
                <w:rFonts w:ascii="Arial" w:hAnsi="Arial"/>
              </w:rPr>
              <w:t>)</w:t>
            </w:r>
          </w:p>
        </w:tc>
        <w:tc>
          <w:tcPr>
            <w:tcW w:w="832" w:type="dxa"/>
            <w:tcBorders>
              <w:top w:val="single" w:sz="4" w:space="0" w:color="auto"/>
              <w:left w:val="single" w:sz="12" w:space="0" w:color="auto"/>
              <w:bottom w:val="single" w:sz="4" w:space="0" w:color="auto"/>
              <w:right w:val="single" w:sz="12" w:space="0" w:color="auto"/>
            </w:tcBorders>
          </w:tcPr>
          <w:p w14:paraId="2B8E5D79" w14:textId="4BC22B70" w:rsidR="004B6EDD" w:rsidRPr="0049056A" w:rsidRDefault="004B6EDD" w:rsidP="004B6EDD">
            <w:pPr>
              <w:tabs>
                <w:tab w:val="left" w:pos="2100"/>
              </w:tabs>
              <w:spacing w:before="120" w:after="120" w:line="240" w:lineRule="auto"/>
              <w:ind w:left="11" w:right="34" w:hanging="11"/>
              <w:jc w:val="center"/>
              <w:rPr>
                <w:rFonts w:ascii="Arial Narrow" w:hAnsi="Arial Narrow"/>
              </w:rPr>
            </w:pPr>
            <w:r>
              <w:rPr>
                <w:rFonts w:ascii="Arial" w:hAnsi="Arial"/>
              </w:rPr>
              <w:t>EU</w:t>
            </w:r>
          </w:p>
        </w:tc>
        <w:tc>
          <w:tcPr>
            <w:tcW w:w="3563" w:type="dxa"/>
            <w:tcBorders>
              <w:top w:val="single" w:sz="4" w:space="0" w:color="auto"/>
              <w:left w:val="single" w:sz="12" w:space="0" w:color="auto"/>
              <w:bottom w:val="single" w:sz="4" w:space="0" w:color="auto"/>
              <w:right w:val="single" w:sz="12" w:space="0" w:color="auto"/>
            </w:tcBorders>
          </w:tcPr>
          <w:p w14:paraId="0FA4AAE0" w14:textId="7309517C" w:rsidR="004B6EDD" w:rsidRPr="004B6EDD" w:rsidRDefault="004B6EDD" w:rsidP="004B6EDD">
            <w:pPr>
              <w:tabs>
                <w:tab w:val="left" w:pos="2100"/>
              </w:tabs>
              <w:spacing w:before="120" w:after="120" w:line="240" w:lineRule="auto"/>
              <w:ind w:left="11" w:right="34" w:hanging="11"/>
              <w:rPr>
                <w:rFonts w:ascii="Arial Narrow" w:hAnsi="Arial Narrow"/>
                <w:lang w:val="en-US"/>
              </w:rPr>
            </w:pPr>
            <w:r>
              <w:rPr>
                <w:rFonts w:ascii="Arial" w:eastAsiaTheme="minorEastAsia" w:hAnsi="Arial"/>
                <w:bCs/>
                <w:lang w:val="en-US"/>
              </w:rPr>
              <w:t>Easy</w:t>
            </w:r>
            <w:r>
              <w:rPr>
                <w:rFonts w:ascii="Arial" w:hAnsi="Arial"/>
                <w:lang w:val="en-US"/>
              </w:rPr>
              <w:t xml:space="preserve"> Access Rules for Continuing Airworthiness (Regulation</w:t>
            </w:r>
          </w:p>
        </w:tc>
        <w:tc>
          <w:tcPr>
            <w:tcW w:w="1275" w:type="dxa"/>
            <w:tcBorders>
              <w:top w:val="single" w:sz="4" w:space="0" w:color="auto"/>
              <w:left w:val="single" w:sz="12" w:space="0" w:color="auto"/>
              <w:bottom w:val="single" w:sz="4" w:space="0" w:color="auto"/>
              <w:right w:val="single" w:sz="12" w:space="0" w:color="auto"/>
            </w:tcBorders>
          </w:tcPr>
          <w:p w14:paraId="3B3C0487" w14:textId="4787EE2B" w:rsidR="004B6EDD" w:rsidRPr="0049056A" w:rsidRDefault="004B6EDD" w:rsidP="004B6EDD">
            <w:pPr>
              <w:tabs>
                <w:tab w:val="left" w:pos="2100"/>
              </w:tabs>
              <w:spacing w:before="120" w:after="120" w:line="240" w:lineRule="auto"/>
              <w:ind w:left="11" w:right="34" w:hanging="11"/>
              <w:jc w:val="center"/>
              <w:rPr>
                <w:rFonts w:ascii="Arial Narrow" w:hAnsi="Arial Narrow"/>
              </w:rPr>
            </w:pPr>
            <w:r>
              <w:rPr>
                <w:rFonts w:ascii="Arial" w:hAnsi="Arial"/>
                <w:lang w:val="en-US"/>
              </w:rPr>
              <w:t>N° 1</w:t>
            </w:r>
          </w:p>
        </w:tc>
        <w:tc>
          <w:tcPr>
            <w:tcW w:w="1545" w:type="dxa"/>
            <w:tcBorders>
              <w:top w:val="single" w:sz="4" w:space="0" w:color="auto"/>
              <w:left w:val="single" w:sz="12" w:space="0" w:color="auto"/>
              <w:bottom w:val="single" w:sz="4" w:space="0" w:color="auto"/>
              <w:right w:val="single" w:sz="12" w:space="0" w:color="auto"/>
            </w:tcBorders>
          </w:tcPr>
          <w:p w14:paraId="08868EE1" w14:textId="44C8C5A8" w:rsidR="004B6EDD" w:rsidRPr="0049056A" w:rsidRDefault="004B6EDD" w:rsidP="004B6EDD">
            <w:pPr>
              <w:tabs>
                <w:tab w:val="left" w:pos="2100"/>
              </w:tabs>
              <w:spacing w:before="120" w:after="120" w:line="240" w:lineRule="auto"/>
              <w:ind w:left="11" w:right="34" w:hanging="11"/>
              <w:jc w:val="center"/>
              <w:rPr>
                <w:rFonts w:ascii="Arial Narrow" w:hAnsi="Arial Narrow"/>
              </w:rPr>
            </w:pPr>
            <w:r>
              <w:rPr>
                <w:rFonts w:ascii="Arial" w:hAnsi="Arial"/>
              </w:rPr>
              <w:t>Apr 2019</w:t>
            </w:r>
          </w:p>
        </w:tc>
      </w:tr>
      <w:tr w:rsidR="004B6EDD" w:rsidRPr="0049056A" w14:paraId="5FBF5A62" w14:textId="77777777" w:rsidTr="00EE2578">
        <w:trPr>
          <w:trHeight w:val="273"/>
        </w:trPr>
        <w:tc>
          <w:tcPr>
            <w:tcW w:w="2694" w:type="dxa"/>
            <w:tcBorders>
              <w:top w:val="single" w:sz="4" w:space="0" w:color="auto"/>
              <w:left w:val="single" w:sz="12" w:space="0" w:color="auto"/>
              <w:bottom w:val="single" w:sz="4" w:space="0" w:color="auto"/>
              <w:right w:val="single" w:sz="12" w:space="0" w:color="auto"/>
            </w:tcBorders>
          </w:tcPr>
          <w:p w14:paraId="0DDD883D" w14:textId="3CC2E9D2" w:rsidR="004B6EDD" w:rsidRPr="0049056A" w:rsidRDefault="004B6EDD" w:rsidP="004B6EDD">
            <w:pPr>
              <w:tabs>
                <w:tab w:val="left" w:pos="2100"/>
              </w:tabs>
              <w:spacing w:before="120" w:after="120" w:line="240" w:lineRule="auto"/>
              <w:ind w:left="11" w:right="34" w:hanging="11"/>
              <w:jc w:val="left"/>
              <w:rPr>
                <w:rFonts w:ascii="Arial Narrow" w:hAnsi="Arial Narrow" w:cs="Arial"/>
              </w:rPr>
            </w:pPr>
            <w:r w:rsidRPr="00440B3A">
              <w:rPr>
                <w:rFonts w:ascii="Arial" w:hAnsi="Arial"/>
              </w:rPr>
              <w:t xml:space="preserve">Regulation (EU) </w:t>
            </w:r>
            <w:r w:rsidR="00440B3A" w:rsidRPr="008019F9">
              <w:rPr>
                <w:rFonts w:ascii="Arial" w:hAnsi="Arial" w:cs="Arial"/>
              </w:rPr>
              <w:t>N° XXX/CEMAC/PC/DAJ</w:t>
            </w:r>
            <w:r w:rsidRPr="00440B3A">
              <w:rPr>
                <w:rFonts w:ascii="Arial" w:hAnsi="Arial"/>
              </w:rPr>
              <w:t xml:space="preserve"> </w:t>
            </w:r>
            <w:r w:rsidRPr="00440B3A">
              <w:rPr>
                <w:rFonts w:ascii="Arial" w:hAnsi="Arial"/>
                <w:highlight w:val="yellow"/>
              </w:rPr>
              <w:t>1321/2014)</w:t>
            </w:r>
          </w:p>
        </w:tc>
        <w:tc>
          <w:tcPr>
            <w:tcW w:w="832" w:type="dxa"/>
            <w:tcBorders>
              <w:top w:val="single" w:sz="4" w:space="0" w:color="auto"/>
              <w:left w:val="single" w:sz="12" w:space="0" w:color="auto"/>
              <w:bottom w:val="single" w:sz="4" w:space="0" w:color="auto"/>
              <w:right w:val="single" w:sz="12" w:space="0" w:color="auto"/>
            </w:tcBorders>
          </w:tcPr>
          <w:p w14:paraId="06C04ABB" w14:textId="52B9BA66" w:rsidR="004B6EDD" w:rsidRPr="0049056A" w:rsidRDefault="004B6EDD" w:rsidP="004B6EDD">
            <w:pPr>
              <w:spacing w:before="120" w:after="120" w:line="240" w:lineRule="auto"/>
              <w:ind w:left="11" w:right="34" w:hanging="11"/>
              <w:jc w:val="center"/>
              <w:rPr>
                <w:rFonts w:ascii="Arial Narrow" w:hAnsi="Arial Narrow" w:cs="Arial"/>
              </w:rPr>
            </w:pPr>
            <w:r>
              <w:rPr>
                <w:rFonts w:ascii="Arial" w:hAnsi="Arial"/>
              </w:rPr>
              <w:t>EU</w:t>
            </w:r>
          </w:p>
        </w:tc>
        <w:tc>
          <w:tcPr>
            <w:tcW w:w="3563" w:type="dxa"/>
            <w:tcBorders>
              <w:top w:val="single" w:sz="4" w:space="0" w:color="auto"/>
              <w:left w:val="single" w:sz="12" w:space="0" w:color="auto"/>
              <w:bottom w:val="single" w:sz="4" w:space="0" w:color="auto"/>
              <w:right w:val="single" w:sz="12" w:space="0" w:color="auto"/>
            </w:tcBorders>
          </w:tcPr>
          <w:p w14:paraId="19FF8EC0" w14:textId="680353BE" w:rsidR="004B6EDD" w:rsidRPr="004B6EDD" w:rsidRDefault="004B6EDD" w:rsidP="004B6EDD">
            <w:pPr>
              <w:tabs>
                <w:tab w:val="left" w:pos="2100"/>
              </w:tabs>
              <w:spacing w:before="120" w:after="120" w:line="240" w:lineRule="auto"/>
              <w:ind w:left="11" w:right="34" w:hanging="11"/>
              <w:rPr>
                <w:rFonts w:ascii="Arial Narrow" w:hAnsi="Arial Narrow" w:cs="Arial"/>
                <w:lang w:val="en-US"/>
              </w:rPr>
            </w:pPr>
            <w:r>
              <w:rPr>
                <w:rFonts w:ascii="Arial" w:eastAsiaTheme="minorEastAsia" w:hAnsi="Arial"/>
                <w:bCs/>
                <w:lang w:val="en-US"/>
              </w:rPr>
              <w:t>Acceptable Means of Compliance (AMC) and Guidance Material (GM) to Annex Vd (PART-CAO)</w:t>
            </w:r>
          </w:p>
        </w:tc>
        <w:tc>
          <w:tcPr>
            <w:tcW w:w="1275" w:type="dxa"/>
            <w:tcBorders>
              <w:top w:val="single" w:sz="4" w:space="0" w:color="auto"/>
              <w:left w:val="single" w:sz="12" w:space="0" w:color="auto"/>
              <w:bottom w:val="single" w:sz="4" w:space="0" w:color="auto"/>
              <w:right w:val="single" w:sz="12" w:space="0" w:color="auto"/>
            </w:tcBorders>
          </w:tcPr>
          <w:p w14:paraId="7C1412AB" w14:textId="7AFFD6B2" w:rsidR="004B6EDD" w:rsidRPr="0049056A" w:rsidRDefault="004B6EDD" w:rsidP="004B6EDD">
            <w:pPr>
              <w:tabs>
                <w:tab w:val="left" w:pos="2100"/>
              </w:tabs>
              <w:spacing w:before="120" w:after="120" w:line="240" w:lineRule="auto"/>
              <w:ind w:left="11" w:right="34" w:hanging="11"/>
              <w:jc w:val="center"/>
              <w:rPr>
                <w:rFonts w:ascii="Arial Narrow" w:hAnsi="Arial Narrow" w:cs="Arial"/>
              </w:rPr>
            </w:pPr>
            <w:r>
              <w:rPr>
                <w:rFonts w:ascii="Arial" w:eastAsiaTheme="minorEastAsia" w:hAnsi="Arial"/>
                <w:bCs/>
              </w:rPr>
              <w:t>Issue 1</w:t>
            </w:r>
          </w:p>
        </w:tc>
        <w:tc>
          <w:tcPr>
            <w:tcW w:w="1545" w:type="dxa"/>
            <w:tcBorders>
              <w:top w:val="single" w:sz="4" w:space="0" w:color="auto"/>
              <w:left w:val="single" w:sz="12" w:space="0" w:color="auto"/>
              <w:bottom w:val="single" w:sz="4" w:space="0" w:color="auto"/>
              <w:right w:val="single" w:sz="12" w:space="0" w:color="auto"/>
            </w:tcBorders>
          </w:tcPr>
          <w:p w14:paraId="291D2FCB" w14:textId="43DC5A02" w:rsidR="004B6EDD" w:rsidRPr="0049056A" w:rsidRDefault="004B6EDD" w:rsidP="004B6EDD">
            <w:pPr>
              <w:tabs>
                <w:tab w:val="left" w:pos="2100"/>
              </w:tabs>
              <w:spacing w:before="120" w:after="120" w:line="240" w:lineRule="auto"/>
              <w:ind w:left="11" w:right="34" w:hanging="11"/>
              <w:jc w:val="center"/>
              <w:rPr>
                <w:rFonts w:ascii="Arial Narrow" w:hAnsi="Arial Narrow" w:cs="Arial"/>
              </w:rPr>
            </w:pPr>
            <w:r>
              <w:rPr>
                <w:rFonts w:ascii="Arial" w:hAnsi="Arial" w:cs="Arial"/>
              </w:rPr>
              <w:t>13/03/2020</w:t>
            </w:r>
          </w:p>
        </w:tc>
      </w:tr>
      <w:tr w:rsidR="00420B46" w:rsidRPr="0049056A" w14:paraId="155C929B" w14:textId="77777777" w:rsidTr="00EE2578">
        <w:trPr>
          <w:trHeight w:val="263"/>
        </w:trPr>
        <w:tc>
          <w:tcPr>
            <w:tcW w:w="2694" w:type="dxa"/>
            <w:tcBorders>
              <w:top w:val="single" w:sz="4" w:space="0" w:color="auto"/>
              <w:left w:val="single" w:sz="12" w:space="0" w:color="auto"/>
              <w:bottom w:val="single" w:sz="4" w:space="0" w:color="auto"/>
              <w:right w:val="single" w:sz="12" w:space="0" w:color="auto"/>
            </w:tcBorders>
          </w:tcPr>
          <w:p w14:paraId="4AFB410F"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3FBC606" w14:textId="77777777" w:rsidR="00420B46" w:rsidRPr="0049056A" w:rsidRDefault="00420B46" w:rsidP="00EE2578">
            <w:pPr>
              <w:spacing w:after="0" w:line="240" w:lineRule="auto"/>
            </w:pPr>
          </w:p>
        </w:tc>
        <w:tc>
          <w:tcPr>
            <w:tcW w:w="3563" w:type="dxa"/>
            <w:tcBorders>
              <w:top w:val="single" w:sz="4" w:space="0" w:color="auto"/>
              <w:left w:val="single" w:sz="12" w:space="0" w:color="auto"/>
              <w:bottom w:val="single" w:sz="4" w:space="0" w:color="auto"/>
              <w:right w:val="single" w:sz="12" w:space="0" w:color="auto"/>
            </w:tcBorders>
          </w:tcPr>
          <w:p w14:paraId="0CE8AB66"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5042C04" w14:textId="77777777" w:rsidR="00420B46" w:rsidRPr="0049056A" w:rsidRDefault="00420B46" w:rsidP="00EE2578">
            <w:pPr>
              <w:tabs>
                <w:tab w:val="left" w:pos="2100"/>
              </w:tabs>
              <w:spacing w:after="0" w:line="240" w:lineRule="auto"/>
              <w:rPr>
                <w:rFonts w:ascii="Arial Narrow" w:hAnsi="Arial Narrow" w:cs="Arial"/>
              </w:rPr>
            </w:pPr>
          </w:p>
        </w:tc>
        <w:tc>
          <w:tcPr>
            <w:tcW w:w="1545" w:type="dxa"/>
            <w:tcBorders>
              <w:top w:val="single" w:sz="4" w:space="0" w:color="auto"/>
              <w:left w:val="single" w:sz="12" w:space="0" w:color="auto"/>
              <w:bottom w:val="single" w:sz="4" w:space="0" w:color="auto"/>
              <w:right w:val="single" w:sz="12" w:space="0" w:color="auto"/>
            </w:tcBorders>
          </w:tcPr>
          <w:p w14:paraId="1C1965A1"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6F8507A"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1B70F1DE"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6FB95E8"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CB2D155"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43155A82"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53E02A6"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011B0636"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F343EAD"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2552AF8"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85E47CE"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3F59043"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EAC3FDF"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93B5A63"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4CA01F0"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4B91021"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AACB350"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E67DF2D"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1E99664"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D127D43"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55075C8F"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676B690"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3467945"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1A7266F"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47A260D"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3882EEF"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495C6A8D"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9707CC2"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B6F2100"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151E707"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E18ABEB"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0999B26A"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4A7D7B7D"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AF73D35"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9F3E915"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D418166"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50E1DCB"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2925DAD2"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685E52CA"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59AF7C3"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51FA84B"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4A87FE6B"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E38190C"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EDC552F"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2C486EA0"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1C8BCC6"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CFEF12A"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B76AE34"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305C17B"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8C830A9"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65BCF38B"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CD804EC"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6419B04"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DE4B4A8"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9F36075"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2DDFDE64"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12FF9A2A"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2C9FDC5"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A195777"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493D5575"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104528D"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709BEA8"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0635CC7"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EEAE57A"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14727974"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4449625D"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4E4F6605"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18275713"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2BE42200"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9F93436"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1854F022"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D8D0D24"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773DC7CF"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1CB7600E"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38442595"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9628904"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42F27A8"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01143A0"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15C4B09"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407CC77F"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41ECAD03"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FB62136"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924D547"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516FBA2"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DC02CA0"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A6C9FCD"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DFE3705"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C917329"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2FBDC84"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34767BB"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563381D"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15E937CD"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143B7190"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7805EFA"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2C88978"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24E829C"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8F54F20"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3611151D"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57A9FD46"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F6651F4"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362CA39"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FF4923E"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49B54CC"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BE33395"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4863CECE"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8018370"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D1C27EB"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C34401C"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B8C2E90"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0860DA06"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563EE346"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5A1CFEB"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BB23BE4"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FB08BA5"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2EA0F7C"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83DB731"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698C0B8"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D261096"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85717BF"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036B847"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E4856FB"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18826DC8"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60A62FA9"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27F3F08"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6A2118A"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287A9BB"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9875987"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2138075A"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5EBA4E0C"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C510BA3"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C38278F"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1526D65"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23B8A5D" w14:textId="77777777" w:rsidR="00420B46" w:rsidRPr="0049056A" w:rsidRDefault="00420B46" w:rsidP="00EE2578">
            <w:pPr>
              <w:tabs>
                <w:tab w:val="left" w:pos="2100"/>
              </w:tabs>
              <w:spacing w:after="0" w:line="240" w:lineRule="auto"/>
              <w:jc w:val="center"/>
              <w:rPr>
                <w:rFonts w:ascii="Arial Narrow" w:hAnsi="Arial Narrow" w:cs="Arial"/>
              </w:rPr>
            </w:pPr>
          </w:p>
        </w:tc>
      </w:tr>
    </w:tbl>
    <w:p w14:paraId="7D7EBAF1" w14:textId="77777777" w:rsidR="00420B46" w:rsidRPr="0049056A" w:rsidRDefault="00420B46" w:rsidP="00420B46">
      <w:pPr>
        <w:spacing w:before="240" w:after="240" w:line="360" w:lineRule="auto"/>
        <w:jc w:val="center"/>
        <w:rPr>
          <w:rFonts w:ascii="Arial" w:hAnsi="Arial" w:cs="Arial"/>
          <w:b/>
          <w:sz w:val="28"/>
          <w:szCs w:val="28"/>
          <w:lang w:val="en-US"/>
        </w:rPr>
      </w:pPr>
      <w:r w:rsidRPr="0049056A">
        <w:rPr>
          <w:rFonts w:ascii="Arial" w:hAnsi="Arial" w:cs="Arial"/>
        </w:rPr>
        <w:br w:type="page"/>
      </w:r>
    </w:p>
    <w:p w14:paraId="3CFC464F" w14:textId="74C4A639" w:rsidR="00E27E25" w:rsidRDefault="009340D9" w:rsidP="00E23922">
      <w:pPr>
        <w:spacing w:before="240" w:after="240" w:line="360" w:lineRule="auto"/>
        <w:ind w:left="0" w:right="0" w:firstLine="0"/>
        <w:jc w:val="center"/>
        <w:rPr>
          <w:rFonts w:ascii="Arial" w:hAnsi="Arial" w:cs="Arial"/>
          <w:b/>
          <w:color w:val="auto"/>
          <w:sz w:val="28"/>
          <w:szCs w:val="28"/>
          <w:lang w:val="en-US"/>
        </w:rPr>
      </w:pPr>
      <w:r w:rsidRPr="00420B46">
        <w:rPr>
          <w:rFonts w:ascii="Arial" w:hAnsi="Arial" w:cs="Arial"/>
          <w:b/>
          <w:color w:val="auto"/>
          <w:sz w:val="28"/>
          <w:szCs w:val="28"/>
          <w:lang w:val="en-US"/>
        </w:rPr>
        <w:lastRenderedPageBreak/>
        <w:t>TABLE OF CONTENTS</w:t>
      </w:r>
    </w:p>
    <w:p w14:paraId="3729DF6E" w14:textId="34BB76F7" w:rsidR="00716977" w:rsidRPr="00716977" w:rsidRDefault="00716977" w:rsidP="00716977">
      <w:pPr>
        <w:spacing w:before="120" w:after="120" w:line="240" w:lineRule="auto"/>
        <w:ind w:left="0" w:right="0" w:firstLine="0"/>
        <w:jc w:val="right"/>
        <w:rPr>
          <w:color w:val="auto"/>
          <w:lang w:val="en-US"/>
        </w:rPr>
      </w:pPr>
      <w:r w:rsidRPr="00716977">
        <w:rPr>
          <w:rFonts w:ascii="Arial" w:hAnsi="Arial" w:cs="Arial"/>
          <w:b/>
          <w:color w:val="auto"/>
          <w:lang w:val="en-US"/>
        </w:rPr>
        <w:t>Page</w:t>
      </w:r>
    </w:p>
    <w:p w14:paraId="183EA42E" w14:textId="77777777" w:rsidR="00E54C48" w:rsidRPr="00915D14" w:rsidRDefault="00E54C48" w:rsidP="00E54C48">
      <w:pPr>
        <w:pStyle w:val="Default"/>
        <w:spacing w:before="120" w:after="120"/>
        <w:jc w:val="both"/>
        <w:rPr>
          <w:rFonts w:ascii="Arial" w:hAnsi="Arial" w:cs="Arial"/>
          <w:sz w:val="22"/>
          <w:szCs w:val="22"/>
          <w:lang w:val="en-US"/>
        </w:rPr>
      </w:pPr>
      <w:bookmarkStart w:id="0" w:name="_Toc87687"/>
      <w:r w:rsidRPr="00915D14">
        <w:rPr>
          <w:rFonts w:ascii="Arial" w:hAnsi="Arial" w:cs="Arial"/>
          <w:bCs/>
          <w:sz w:val="22"/>
          <w:szCs w:val="22"/>
          <w:lang w:val="en-US"/>
        </w:rPr>
        <w:t>SECTION A — O</w:t>
      </w:r>
      <w:r>
        <w:rPr>
          <w:rFonts w:ascii="Arial" w:hAnsi="Arial" w:cs="Arial"/>
          <w:bCs/>
          <w:sz w:val="22"/>
          <w:szCs w:val="22"/>
          <w:lang w:val="en-US"/>
        </w:rPr>
        <w:t>RGANISATION REQUIREMENTS</w:t>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7</w:t>
      </w:r>
    </w:p>
    <w:p w14:paraId="362D3FF8" w14:textId="77777777" w:rsidR="00E54C48" w:rsidRPr="00915D14" w:rsidRDefault="00E54C48" w:rsidP="00E54C48">
      <w:pPr>
        <w:pStyle w:val="Default"/>
        <w:spacing w:before="120" w:after="120"/>
        <w:rPr>
          <w:rFonts w:ascii="Arial" w:hAnsi="Arial" w:cs="Arial"/>
          <w:sz w:val="22"/>
          <w:szCs w:val="22"/>
          <w:lang w:val="en-US"/>
        </w:rPr>
      </w:pPr>
      <w:r w:rsidRPr="00915D14">
        <w:rPr>
          <w:rFonts w:ascii="Arial" w:hAnsi="Arial" w:cs="Arial"/>
          <w:sz w:val="22"/>
          <w:szCs w:val="22"/>
          <w:lang w:val="en-US"/>
        </w:rPr>
        <w:t xml:space="preserve">AMC1 CAO.A.015 - Application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w:t>
      </w:r>
    </w:p>
    <w:p w14:paraId="00FBDCF9"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GM1 CAO.A.020 </w:t>
      </w:r>
      <w:r>
        <w:rPr>
          <w:rFonts w:ascii="Arial" w:hAnsi="Arial" w:cs="Arial"/>
          <w:sz w:val="22"/>
          <w:szCs w:val="22"/>
          <w:lang w:val="en-US"/>
        </w:rPr>
        <w:t xml:space="preserve">- </w:t>
      </w:r>
      <w:r w:rsidRPr="00BE005F">
        <w:rPr>
          <w:rFonts w:ascii="Arial" w:hAnsi="Arial" w:cs="Arial"/>
          <w:sz w:val="22"/>
          <w:szCs w:val="22"/>
          <w:lang w:val="en-US"/>
        </w:rPr>
        <w:t xml:space="preserve">Terms of approval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w:t>
      </w:r>
    </w:p>
    <w:p w14:paraId="5958E1B2"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GM1 CAO.A.020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Terms of approval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9</w:t>
      </w:r>
    </w:p>
    <w:p w14:paraId="41D74E12"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CAO.A.020</w:t>
      </w:r>
      <w:r>
        <w:rPr>
          <w:rFonts w:ascii="Arial" w:hAnsi="Arial" w:cs="Arial"/>
          <w:sz w:val="22"/>
          <w:szCs w:val="22"/>
          <w:lang w:val="en-US"/>
        </w:rPr>
        <w:t xml:space="preserve"> </w:t>
      </w:r>
      <w:r w:rsidRPr="00BE005F">
        <w:rPr>
          <w:rFonts w:ascii="Arial" w:hAnsi="Arial" w:cs="Arial"/>
          <w:sz w:val="22"/>
          <w:szCs w:val="22"/>
          <w:lang w:val="en-US"/>
        </w:rPr>
        <w:t xml:space="preserve">(c) </w:t>
      </w:r>
      <w:r>
        <w:rPr>
          <w:rFonts w:ascii="Arial" w:hAnsi="Arial" w:cs="Arial"/>
          <w:sz w:val="22"/>
          <w:szCs w:val="22"/>
          <w:lang w:val="en-US"/>
        </w:rPr>
        <w:t xml:space="preserve">- </w:t>
      </w:r>
      <w:r w:rsidRPr="00BE005F">
        <w:rPr>
          <w:rFonts w:ascii="Arial" w:hAnsi="Arial" w:cs="Arial"/>
          <w:sz w:val="22"/>
          <w:szCs w:val="22"/>
          <w:lang w:val="en-US"/>
        </w:rPr>
        <w:t xml:space="preserve">Terms of approval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9</w:t>
      </w:r>
    </w:p>
    <w:p w14:paraId="7BDAD6C3"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CAO.A.025 </w:t>
      </w:r>
      <w:r>
        <w:rPr>
          <w:rFonts w:ascii="Arial" w:hAnsi="Arial" w:cs="Arial"/>
          <w:sz w:val="22"/>
          <w:szCs w:val="22"/>
          <w:lang w:val="en-US"/>
        </w:rPr>
        <w:t xml:space="preserve">- </w:t>
      </w:r>
      <w:r w:rsidRPr="00BE005F">
        <w:rPr>
          <w:rFonts w:ascii="Arial" w:hAnsi="Arial" w:cs="Arial"/>
          <w:sz w:val="22"/>
          <w:szCs w:val="22"/>
          <w:lang w:val="en-US"/>
        </w:rPr>
        <w:t xml:space="preserve">Combined airworthiness exposition (CAE)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w:t>
      </w:r>
    </w:p>
    <w:p w14:paraId="156DE8F5"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AMC2 CAO.A.025 </w:t>
      </w:r>
      <w:r>
        <w:rPr>
          <w:rFonts w:ascii="Arial" w:hAnsi="Arial" w:cs="Arial"/>
          <w:sz w:val="22"/>
          <w:szCs w:val="22"/>
          <w:lang w:val="en-US"/>
        </w:rPr>
        <w:t xml:space="preserve">- </w:t>
      </w:r>
      <w:r w:rsidRPr="00BE005F">
        <w:rPr>
          <w:rFonts w:ascii="Arial" w:hAnsi="Arial" w:cs="Arial"/>
          <w:sz w:val="22"/>
          <w:szCs w:val="22"/>
          <w:lang w:val="en-US"/>
        </w:rPr>
        <w:t xml:space="preserve">Combined airworthiness exposition (CAE)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13</w:t>
      </w:r>
    </w:p>
    <w:p w14:paraId="348ECB0F"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CAO.A.030 </w:t>
      </w:r>
      <w:r>
        <w:rPr>
          <w:rFonts w:ascii="Arial" w:hAnsi="Arial" w:cs="Arial"/>
          <w:sz w:val="22"/>
          <w:szCs w:val="22"/>
          <w:lang w:val="en-US"/>
        </w:rPr>
        <w:t xml:space="preserve">- </w:t>
      </w:r>
      <w:r w:rsidRPr="00BE005F">
        <w:rPr>
          <w:rFonts w:ascii="Arial" w:hAnsi="Arial" w:cs="Arial"/>
          <w:sz w:val="22"/>
          <w:szCs w:val="22"/>
          <w:lang w:val="en-US"/>
        </w:rPr>
        <w:t xml:space="preserve">Facilities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13</w:t>
      </w:r>
    </w:p>
    <w:p w14:paraId="6510BFEF"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CAO.A.035</w:t>
      </w:r>
      <w:r>
        <w:rPr>
          <w:rFonts w:ascii="Arial" w:hAnsi="Arial" w:cs="Arial"/>
          <w:sz w:val="22"/>
          <w:szCs w:val="22"/>
          <w:lang w:val="en-US"/>
        </w:rPr>
        <w:t xml:space="preserve"> </w:t>
      </w:r>
      <w:r w:rsidRPr="00BE005F">
        <w:rPr>
          <w:rFonts w:ascii="Arial" w:hAnsi="Arial" w:cs="Arial"/>
          <w:sz w:val="22"/>
          <w:szCs w:val="22"/>
          <w:lang w:val="en-US"/>
        </w:rPr>
        <w:t xml:space="preserve">(c) </w:t>
      </w:r>
      <w:r>
        <w:rPr>
          <w:rFonts w:ascii="Arial" w:hAnsi="Arial" w:cs="Arial"/>
          <w:sz w:val="22"/>
          <w:szCs w:val="22"/>
          <w:lang w:val="en-US"/>
        </w:rPr>
        <w:t xml:space="preserve">- </w:t>
      </w:r>
      <w:r w:rsidRPr="00BE005F">
        <w:rPr>
          <w:rFonts w:ascii="Arial" w:hAnsi="Arial" w:cs="Arial"/>
          <w:sz w:val="22"/>
          <w:szCs w:val="22"/>
          <w:lang w:val="en-US"/>
        </w:rPr>
        <w:t xml:space="preserve">Personnel requirements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15</w:t>
      </w:r>
    </w:p>
    <w:p w14:paraId="4EA02A96"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CAO.A.035</w:t>
      </w:r>
      <w:r>
        <w:rPr>
          <w:rFonts w:ascii="Arial" w:hAnsi="Arial" w:cs="Arial"/>
          <w:sz w:val="22"/>
          <w:szCs w:val="22"/>
          <w:lang w:val="en-US"/>
        </w:rPr>
        <w:t xml:space="preserve"> </w:t>
      </w:r>
      <w:r w:rsidRPr="00BE005F">
        <w:rPr>
          <w:rFonts w:ascii="Arial" w:hAnsi="Arial" w:cs="Arial"/>
          <w:sz w:val="22"/>
          <w:szCs w:val="22"/>
          <w:lang w:val="en-US"/>
        </w:rPr>
        <w:t xml:space="preserve">(e) </w:t>
      </w:r>
      <w:r>
        <w:rPr>
          <w:rFonts w:ascii="Arial" w:hAnsi="Arial" w:cs="Arial"/>
          <w:sz w:val="22"/>
          <w:szCs w:val="22"/>
          <w:lang w:val="en-US"/>
        </w:rPr>
        <w:t xml:space="preserve">- </w:t>
      </w:r>
      <w:r w:rsidRPr="00BE005F">
        <w:rPr>
          <w:rFonts w:ascii="Arial" w:hAnsi="Arial" w:cs="Arial"/>
          <w:sz w:val="22"/>
          <w:szCs w:val="22"/>
          <w:lang w:val="en-US"/>
        </w:rPr>
        <w:t xml:space="preserve">Personnel requirements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16</w:t>
      </w:r>
    </w:p>
    <w:p w14:paraId="718E9282"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CAO.A.045 </w:t>
      </w:r>
      <w:r>
        <w:rPr>
          <w:rFonts w:ascii="Arial" w:hAnsi="Arial" w:cs="Arial"/>
          <w:sz w:val="22"/>
          <w:szCs w:val="22"/>
          <w:lang w:val="en-US"/>
        </w:rPr>
        <w:t xml:space="preserve">- </w:t>
      </w:r>
      <w:r w:rsidRPr="00BE005F">
        <w:rPr>
          <w:rFonts w:ascii="Arial" w:hAnsi="Arial" w:cs="Arial"/>
          <w:sz w:val="22"/>
          <w:szCs w:val="22"/>
          <w:lang w:val="en-US"/>
        </w:rPr>
        <w:t xml:space="preserve">Airworthiness review staff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16</w:t>
      </w:r>
    </w:p>
    <w:p w14:paraId="05977326"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CAO.A.050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Components, equipment and tools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16</w:t>
      </w:r>
    </w:p>
    <w:p w14:paraId="1E293E44"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CAO.A.055 </w:t>
      </w:r>
      <w:r>
        <w:rPr>
          <w:rFonts w:ascii="Arial" w:hAnsi="Arial" w:cs="Arial"/>
          <w:sz w:val="22"/>
          <w:szCs w:val="22"/>
          <w:lang w:val="en-US"/>
        </w:rPr>
        <w:t xml:space="preserve">- </w:t>
      </w:r>
      <w:r w:rsidRPr="00BE005F">
        <w:rPr>
          <w:rFonts w:ascii="Arial" w:hAnsi="Arial" w:cs="Arial"/>
          <w:sz w:val="22"/>
          <w:szCs w:val="22"/>
          <w:lang w:val="en-US"/>
        </w:rPr>
        <w:t xml:space="preserve">Maintenance data and work orders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17</w:t>
      </w:r>
    </w:p>
    <w:p w14:paraId="2F4678CB"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CAO.A.060</w:t>
      </w:r>
      <w:r>
        <w:rPr>
          <w:rFonts w:ascii="Arial" w:hAnsi="Arial" w:cs="Arial"/>
          <w:sz w:val="22"/>
          <w:szCs w:val="22"/>
          <w:lang w:val="en-US"/>
        </w:rPr>
        <w:t xml:space="preserve"> </w:t>
      </w:r>
      <w:r w:rsidRPr="00BE005F">
        <w:rPr>
          <w:rFonts w:ascii="Arial" w:hAnsi="Arial" w:cs="Arial"/>
          <w:sz w:val="22"/>
          <w:szCs w:val="22"/>
          <w:lang w:val="en-US"/>
        </w:rPr>
        <w:t xml:space="preserve">(g) </w:t>
      </w:r>
      <w:r>
        <w:rPr>
          <w:rFonts w:ascii="Arial" w:hAnsi="Arial" w:cs="Arial"/>
          <w:sz w:val="22"/>
          <w:szCs w:val="22"/>
          <w:lang w:val="en-US"/>
        </w:rPr>
        <w:t xml:space="preserve">- </w:t>
      </w:r>
      <w:r w:rsidRPr="00BE005F">
        <w:rPr>
          <w:rFonts w:ascii="Arial" w:hAnsi="Arial" w:cs="Arial"/>
          <w:sz w:val="22"/>
          <w:szCs w:val="22"/>
          <w:lang w:val="en-US"/>
        </w:rPr>
        <w:t xml:space="preserve">Maintenance standards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17</w:t>
      </w:r>
    </w:p>
    <w:p w14:paraId="3D94BF2A"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CAO.A.060</w:t>
      </w:r>
      <w:r>
        <w:rPr>
          <w:rFonts w:ascii="Arial" w:hAnsi="Arial" w:cs="Arial"/>
          <w:sz w:val="22"/>
          <w:szCs w:val="22"/>
          <w:lang w:val="en-US"/>
        </w:rPr>
        <w:t xml:space="preserve"> </w:t>
      </w:r>
      <w:r w:rsidRPr="00BE005F">
        <w:rPr>
          <w:rFonts w:ascii="Arial" w:hAnsi="Arial" w:cs="Arial"/>
          <w:sz w:val="22"/>
          <w:szCs w:val="22"/>
          <w:lang w:val="en-US"/>
        </w:rPr>
        <w:t xml:space="preserve">(h) </w:t>
      </w:r>
      <w:r>
        <w:rPr>
          <w:rFonts w:ascii="Arial" w:hAnsi="Arial" w:cs="Arial"/>
          <w:sz w:val="22"/>
          <w:szCs w:val="22"/>
          <w:lang w:val="en-US"/>
        </w:rPr>
        <w:t xml:space="preserve">- </w:t>
      </w:r>
      <w:r w:rsidRPr="00BE005F">
        <w:rPr>
          <w:rFonts w:ascii="Arial" w:hAnsi="Arial" w:cs="Arial"/>
          <w:sz w:val="22"/>
          <w:szCs w:val="22"/>
          <w:lang w:val="en-US"/>
        </w:rPr>
        <w:t xml:space="preserve">Maintenance standards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17</w:t>
      </w:r>
    </w:p>
    <w:p w14:paraId="0E7689AC"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AMC2 CAO.A.060</w:t>
      </w:r>
      <w:r>
        <w:rPr>
          <w:rFonts w:ascii="Arial" w:hAnsi="Arial" w:cs="Arial"/>
          <w:sz w:val="22"/>
          <w:szCs w:val="22"/>
          <w:lang w:val="en-US"/>
        </w:rPr>
        <w:t xml:space="preserve"> </w:t>
      </w:r>
      <w:r w:rsidRPr="00BE005F">
        <w:rPr>
          <w:rFonts w:ascii="Arial" w:hAnsi="Arial" w:cs="Arial"/>
          <w:sz w:val="22"/>
          <w:szCs w:val="22"/>
          <w:lang w:val="en-US"/>
        </w:rPr>
        <w:t xml:space="preserve">(h) </w:t>
      </w:r>
      <w:r>
        <w:rPr>
          <w:rFonts w:ascii="Arial" w:hAnsi="Arial" w:cs="Arial"/>
          <w:sz w:val="22"/>
          <w:szCs w:val="22"/>
          <w:lang w:val="en-US"/>
        </w:rPr>
        <w:t xml:space="preserve">- </w:t>
      </w:r>
      <w:r w:rsidRPr="00BE005F">
        <w:rPr>
          <w:rFonts w:ascii="Arial" w:hAnsi="Arial" w:cs="Arial"/>
          <w:sz w:val="22"/>
          <w:szCs w:val="22"/>
          <w:lang w:val="en-US"/>
        </w:rPr>
        <w:t xml:space="preserve">Maintenance standards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18</w:t>
      </w:r>
    </w:p>
    <w:p w14:paraId="748C5609"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GM1 CAO.A.070 </w:t>
      </w:r>
      <w:r>
        <w:rPr>
          <w:rFonts w:ascii="Arial" w:hAnsi="Arial" w:cs="Arial"/>
          <w:sz w:val="22"/>
          <w:szCs w:val="22"/>
          <w:lang w:val="en-US"/>
        </w:rPr>
        <w:t xml:space="preserve">- </w:t>
      </w:r>
      <w:r w:rsidRPr="00BE005F">
        <w:rPr>
          <w:rFonts w:ascii="Arial" w:hAnsi="Arial" w:cs="Arial"/>
          <w:sz w:val="22"/>
          <w:szCs w:val="22"/>
          <w:lang w:val="en-US"/>
        </w:rPr>
        <w:t xml:space="preserve">Component certificate of release to service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19</w:t>
      </w:r>
    </w:p>
    <w:p w14:paraId="46CD8D35"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CAO.A.070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Component certificate of release to service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19</w:t>
      </w:r>
    </w:p>
    <w:p w14:paraId="56AF007F"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CAO.A.075 </w:t>
      </w:r>
      <w:r>
        <w:rPr>
          <w:rFonts w:ascii="Arial" w:hAnsi="Arial" w:cs="Arial"/>
          <w:sz w:val="22"/>
          <w:szCs w:val="22"/>
          <w:lang w:val="en-US"/>
        </w:rPr>
        <w:t xml:space="preserve">- </w:t>
      </w:r>
      <w:r w:rsidRPr="00BE005F">
        <w:rPr>
          <w:rFonts w:ascii="Arial" w:hAnsi="Arial" w:cs="Arial"/>
          <w:sz w:val="22"/>
          <w:szCs w:val="22"/>
          <w:lang w:val="en-US"/>
        </w:rPr>
        <w:t xml:space="preserve">Continuing airworthiness management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w:t>
      </w:r>
    </w:p>
    <w:p w14:paraId="12B2E49A"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CAO.A.080 </w:t>
      </w:r>
      <w:r>
        <w:rPr>
          <w:rFonts w:ascii="Arial" w:hAnsi="Arial" w:cs="Arial"/>
          <w:sz w:val="22"/>
          <w:szCs w:val="22"/>
          <w:lang w:val="en-US"/>
        </w:rPr>
        <w:t xml:space="preserve">- </w:t>
      </w:r>
      <w:r w:rsidRPr="00BE005F">
        <w:rPr>
          <w:rFonts w:ascii="Arial" w:hAnsi="Arial" w:cs="Arial"/>
          <w:sz w:val="22"/>
          <w:szCs w:val="22"/>
          <w:lang w:val="en-US"/>
        </w:rPr>
        <w:t xml:space="preserve">Continuing airworthiness management data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w:t>
      </w:r>
    </w:p>
    <w:p w14:paraId="73F8A0F7"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GM1 CAO.A.095 </w:t>
      </w:r>
      <w:r>
        <w:rPr>
          <w:rFonts w:ascii="Arial" w:hAnsi="Arial" w:cs="Arial"/>
          <w:sz w:val="22"/>
          <w:szCs w:val="22"/>
          <w:lang w:val="en-US"/>
        </w:rPr>
        <w:t xml:space="preserve">- </w:t>
      </w:r>
      <w:r w:rsidRPr="00BE005F">
        <w:rPr>
          <w:rFonts w:ascii="Arial" w:hAnsi="Arial" w:cs="Arial"/>
          <w:sz w:val="22"/>
          <w:szCs w:val="22"/>
          <w:lang w:val="en-US"/>
        </w:rPr>
        <w:t xml:space="preserve">Privileges of the organisation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26</w:t>
      </w:r>
    </w:p>
    <w:p w14:paraId="24440657"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CAO.A.095</w:t>
      </w:r>
      <w:r>
        <w:rPr>
          <w:rFonts w:ascii="Arial" w:hAnsi="Arial" w:cs="Arial"/>
          <w:sz w:val="22"/>
          <w:szCs w:val="22"/>
          <w:lang w:val="en-US"/>
        </w:rPr>
        <w:t xml:space="preserve"> </w:t>
      </w:r>
      <w:r w:rsidRPr="00BE005F">
        <w:rPr>
          <w:rFonts w:ascii="Arial" w:hAnsi="Arial" w:cs="Arial"/>
          <w:sz w:val="22"/>
          <w:szCs w:val="22"/>
          <w:lang w:val="en-US"/>
        </w:rPr>
        <w:t>(b)</w:t>
      </w:r>
      <w:r>
        <w:rPr>
          <w:rFonts w:ascii="Arial" w:hAnsi="Arial" w:cs="Arial"/>
          <w:sz w:val="22"/>
          <w:szCs w:val="22"/>
          <w:lang w:val="en-US"/>
        </w:rPr>
        <w:t xml:space="preserve"> </w:t>
      </w:r>
      <w:r w:rsidRPr="00BE005F">
        <w:rPr>
          <w:rFonts w:ascii="Arial" w:hAnsi="Arial" w:cs="Arial"/>
          <w:sz w:val="22"/>
          <w:szCs w:val="22"/>
          <w:lang w:val="en-US"/>
        </w:rPr>
        <w:t xml:space="preserve">(3) </w:t>
      </w:r>
      <w:r>
        <w:rPr>
          <w:rFonts w:ascii="Arial" w:hAnsi="Arial" w:cs="Arial"/>
          <w:sz w:val="22"/>
          <w:szCs w:val="22"/>
          <w:lang w:val="en-US"/>
        </w:rPr>
        <w:t xml:space="preserve">- </w:t>
      </w:r>
      <w:r w:rsidRPr="00BE005F">
        <w:rPr>
          <w:rFonts w:ascii="Arial" w:hAnsi="Arial" w:cs="Arial"/>
          <w:sz w:val="22"/>
          <w:szCs w:val="22"/>
          <w:lang w:val="en-US"/>
        </w:rPr>
        <w:t xml:space="preserve">Privileges of the organisation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26</w:t>
      </w:r>
    </w:p>
    <w:p w14:paraId="60B3EC94"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GM1 CAO.A.100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Quality system and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27</w:t>
      </w:r>
    </w:p>
    <w:p w14:paraId="7187D3B6" w14:textId="77777777" w:rsidR="00E54C48"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CAO.A.100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Quality system and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27</w:t>
      </w:r>
    </w:p>
    <w:p w14:paraId="02D1E72E" w14:textId="77777777" w:rsidR="00E54C48" w:rsidRPr="004A4A17" w:rsidRDefault="00E54C48" w:rsidP="00E54C48">
      <w:pPr>
        <w:pStyle w:val="Default"/>
        <w:spacing w:before="120" w:after="120"/>
        <w:rPr>
          <w:rFonts w:ascii="Arial" w:hAnsi="Arial" w:cs="Arial"/>
          <w:sz w:val="22"/>
          <w:szCs w:val="22"/>
          <w:lang w:val="en-US"/>
        </w:rPr>
      </w:pPr>
      <w:r w:rsidRPr="004A4A17">
        <w:rPr>
          <w:rFonts w:ascii="Arial" w:hAnsi="Arial" w:cs="Arial"/>
          <w:color w:val="auto"/>
          <w:sz w:val="22"/>
          <w:szCs w:val="22"/>
          <w:lang w:val="en-US"/>
        </w:rPr>
        <w:t>AMC1 CAO.A.100 (b) - Quality system and organisational review</w:t>
      </w:r>
      <w:r>
        <w:rPr>
          <w:rFonts w:ascii="Arial" w:hAnsi="Arial" w:cs="Arial"/>
          <w:color w:val="auto"/>
          <w:sz w:val="22"/>
          <w:szCs w:val="22"/>
          <w:lang w:val="en-US"/>
        </w:rPr>
        <w:tab/>
      </w:r>
      <w:r>
        <w:rPr>
          <w:rFonts w:ascii="Arial" w:hAnsi="Arial" w:cs="Arial"/>
          <w:color w:val="auto"/>
          <w:sz w:val="22"/>
          <w:szCs w:val="22"/>
          <w:lang w:val="en-US"/>
        </w:rPr>
        <w:tab/>
      </w:r>
      <w:r>
        <w:rPr>
          <w:rFonts w:ascii="Arial" w:hAnsi="Arial" w:cs="Arial"/>
          <w:color w:val="auto"/>
          <w:sz w:val="22"/>
          <w:szCs w:val="22"/>
          <w:lang w:val="en-US"/>
        </w:rPr>
        <w:tab/>
      </w:r>
      <w:r>
        <w:rPr>
          <w:rFonts w:ascii="Arial" w:hAnsi="Arial" w:cs="Arial"/>
          <w:color w:val="auto"/>
          <w:sz w:val="22"/>
          <w:szCs w:val="22"/>
          <w:lang w:val="en-US"/>
        </w:rPr>
        <w:tab/>
        <w:t>28</w:t>
      </w:r>
    </w:p>
    <w:p w14:paraId="499E7F24"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GM1 CAO.A.100</w:t>
      </w:r>
      <w:r>
        <w:rPr>
          <w:rFonts w:ascii="Arial" w:hAnsi="Arial" w:cs="Arial"/>
          <w:sz w:val="22"/>
          <w:szCs w:val="22"/>
          <w:lang w:val="en-US"/>
        </w:rPr>
        <w:t xml:space="preserve"> </w:t>
      </w:r>
      <w:r w:rsidRPr="00BE005F">
        <w:rPr>
          <w:rFonts w:ascii="Arial" w:hAnsi="Arial" w:cs="Arial"/>
          <w:sz w:val="22"/>
          <w:szCs w:val="22"/>
          <w:lang w:val="en-US"/>
        </w:rPr>
        <w:t xml:space="preserve">(e) </w:t>
      </w:r>
      <w:r>
        <w:rPr>
          <w:rFonts w:ascii="Arial" w:hAnsi="Arial" w:cs="Arial"/>
          <w:sz w:val="22"/>
          <w:szCs w:val="22"/>
          <w:lang w:val="en-US"/>
        </w:rPr>
        <w:t xml:space="preserve">- </w:t>
      </w:r>
      <w:r w:rsidRPr="00BE005F">
        <w:rPr>
          <w:rFonts w:ascii="Arial" w:hAnsi="Arial" w:cs="Arial"/>
          <w:sz w:val="22"/>
          <w:szCs w:val="22"/>
          <w:lang w:val="en-US"/>
        </w:rPr>
        <w:t xml:space="preserve">Quality system and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29</w:t>
      </w:r>
    </w:p>
    <w:p w14:paraId="60806118"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CAO.A.100</w:t>
      </w:r>
      <w:r>
        <w:rPr>
          <w:rFonts w:ascii="Arial" w:hAnsi="Arial" w:cs="Arial"/>
          <w:sz w:val="22"/>
          <w:szCs w:val="22"/>
          <w:lang w:val="en-US"/>
        </w:rPr>
        <w:t xml:space="preserve"> </w:t>
      </w:r>
      <w:r w:rsidRPr="00BE005F">
        <w:rPr>
          <w:rFonts w:ascii="Arial" w:hAnsi="Arial" w:cs="Arial"/>
          <w:sz w:val="22"/>
          <w:szCs w:val="22"/>
          <w:lang w:val="en-US"/>
        </w:rPr>
        <w:t xml:space="preserve">(f) </w:t>
      </w:r>
      <w:r>
        <w:rPr>
          <w:rFonts w:ascii="Arial" w:hAnsi="Arial" w:cs="Arial"/>
          <w:sz w:val="22"/>
          <w:szCs w:val="22"/>
          <w:lang w:val="en-US"/>
        </w:rPr>
        <w:t xml:space="preserve">- </w:t>
      </w:r>
      <w:r w:rsidRPr="00BE005F">
        <w:rPr>
          <w:rFonts w:ascii="Arial" w:hAnsi="Arial" w:cs="Arial"/>
          <w:sz w:val="22"/>
          <w:szCs w:val="22"/>
          <w:lang w:val="en-US"/>
        </w:rPr>
        <w:t xml:space="preserve">Quality system and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29</w:t>
      </w:r>
    </w:p>
    <w:p w14:paraId="3819BE78" w14:textId="77777777" w:rsidR="00E54C48" w:rsidRPr="00915D14" w:rsidRDefault="00E54C48" w:rsidP="00E54C48">
      <w:pPr>
        <w:pStyle w:val="Default"/>
        <w:spacing w:before="120" w:after="120"/>
        <w:rPr>
          <w:rFonts w:ascii="Arial" w:hAnsi="Arial" w:cs="Arial"/>
          <w:sz w:val="22"/>
          <w:szCs w:val="22"/>
          <w:lang w:val="en-US"/>
        </w:rPr>
      </w:pPr>
      <w:r w:rsidRPr="00915D14">
        <w:rPr>
          <w:rFonts w:ascii="Arial" w:hAnsi="Arial" w:cs="Arial"/>
          <w:bCs/>
          <w:sz w:val="22"/>
          <w:szCs w:val="22"/>
          <w:lang w:val="en-US"/>
        </w:rPr>
        <w:t xml:space="preserve">SECTION B — AUTHORITY REQUIREMENTS </w:t>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30</w:t>
      </w:r>
    </w:p>
    <w:p w14:paraId="4EACD8E2"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GM1 CAO.B.017 </w:t>
      </w:r>
      <w:r>
        <w:rPr>
          <w:rFonts w:ascii="Arial" w:hAnsi="Arial" w:cs="Arial"/>
          <w:sz w:val="22"/>
          <w:szCs w:val="22"/>
          <w:lang w:val="en-US"/>
        </w:rPr>
        <w:t xml:space="preserve">- </w:t>
      </w:r>
      <w:r w:rsidRPr="00BE005F">
        <w:rPr>
          <w:rFonts w:ascii="Arial" w:hAnsi="Arial" w:cs="Arial"/>
          <w:sz w:val="22"/>
          <w:szCs w:val="22"/>
          <w:lang w:val="en-US"/>
        </w:rPr>
        <w:t xml:space="preserve">Means of compliance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31</w:t>
      </w:r>
    </w:p>
    <w:p w14:paraId="58094764" w14:textId="77777777" w:rsidR="00E54C48" w:rsidRPr="00BE005F" w:rsidRDefault="00E54C48" w:rsidP="00E54C48">
      <w:pPr>
        <w:spacing w:before="120" w:after="120" w:line="240" w:lineRule="auto"/>
        <w:ind w:left="0" w:right="0" w:firstLine="0"/>
        <w:jc w:val="left"/>
        <w:rPr>
          <w:rFonts w:ascii="Arial" w:hAnsi="Arial" w:cs="Arial"/>
          <w:lang w:val="en-US"/>
        </w:rPr>
      </w:pPr>
      <w:r w:rsidRPr="00BE005F">
        <w:rPr>
          <w:rFonts w:ascii="Arial" w:hAnsi="Arial" w:cs="Arial"/>
          <w:lang w:val="en-US"/>
        </w:rPr>
        <w:t>GM1 CAO.B.045</w:t>
      </w:r>
      <w:r>
        <w:rPr>
          <w:rFonts w:ascii="Arial" w:hAnsi="Arial" w:cs="Arial"/>
          <w:lang w:val="en-US"/>
        </w:rPr>
        <w:t xml:space="preserve"> </w:t>
      </w:r>
      <w:r w:rsidRPr="00BE005F">
        <w:rPr>
          <w:rFonts w:ascii="Arial" w:hAnsi="Arial" w:cs="Arial"/>
          <w:lang w:val="en-US"/>
        </w:rPr>
        <w:t xml:space="preserve">(a) </w:t>
      </w:r>
      <w:r>
        <w:rPr>
          <w:rFonts w:ascii="Arial" w:hAnsi="Arial" w:cs="Arial"/>
          <w:lang w:val="en-US"/>
        </w:rPr>
        <w:t xml:space="preserve">- </w:t>
      </w:r>
      <w:r w:rsidRPr="00BE005F">
        <w:rPr>
          <w:rFonts w:ascii="Arial" w:hAnsi="Arial" w:cs="Arial"/>
          <w:lang w:val="en-US"/>
        </w:rPr>
        <w:t xml:space="preserve">Initial certification procedure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31</w:t>
      </w:r>
    </w:p>
    <w:p w14:paraId="7704B9BE"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CAO.B.045 </w:t>
      </w:r>
      <w:r>
        <w:rPr>
          <w:rFonts w:ascii="Arial" w:hAnsi="Arial" w:cs="Arial"/>
          <w:sz w:val="22"/>
          <w:szCs w:val="22"/>
          <w:lang w:val="en-US"/>
        </w:rPr>
        <w:t xml:space="preserve">- </w:t>
      </w:r>
      <w:r w:rsidRPr="00BE005F">
        <w:rPr>
          <w:rFonts w:ascii="Arial" w:hAnsi="Arial" w:cs="Arial"/>
          <w:sz w:val="22"/>
          <w:szCs w:val="22"/>
          <w:lang w:val="en-US"/>
        </w:rPr>
        <w:t xml:space="preserve">Initial certification procedure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31</w:t>
      </w:r>
    </w:p>
    <w:p w14:paraId="0B5695E1"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lastRenderedPageBreak/>
        <w:t xml:space="preserve">AMC2 CAO.B.045 </w:t>
      </w:r>
      <w:r>
        <w:rPr>
          <w:rFonts w:ascii="Arial" w:hAnsi="Arial" w:cs="Arial"/>
          <w:sz w:val="22"/>
          <w:szCs w:val="22"/>
          <w:lang w:val="en-US"/>
        </w:rPr>
        <w:t xml:space="preserve">- </w:t>
      </w:r>
      <w:r w:rsidRPr="00BE005F">
        <w:rPr>
          <w:rFonts w:ascii="Arial" w:hAnsi="Arial" w:cs="Arial"/>
          <w:sz w:val="22"/>
          <w:szCs w:val="22"/>
          <w:lang w:val="en-US"/>
        </w:rPr>
        <w:t xml:space="preserve">Initial certification procedure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32</w:t>
      </w:r>
    </w:p>
    <w:p w14:paraId="13C082ED"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CAO.B.045</w:t>
      </w:r>
      <w:r>
        <w:rPr>
          <w:rFonts w:ascii="Arial" w:hAnsi="Arial" w:cs="Arial"/>
          <w:sz w:val="22"/>
          <w:szCs w:val="22"/>
          <w:lang w:val="en-US"/>
        </w:rPr>
        <w:t xml:space="preserve"> </w:t>
      </w:r>
      <w:r w:rsidRPr="00BE005F">
        <w:rPr>
          <w:rFonts w:ascii="Arial" w:hAnsi="Arial" w:cs="Arial"/>
          <w:sz w:val="22"/>
          <w:szCs w:val="22"/>
          <w:lang w:val="en-US"/>
        </w:rPr>
        <w:t xml:space="preserve">(c) </w:t>
      </w:r>
      <w:r>
        <w:rPr>
          <w:rFonts w:ascii="Arial" w:hAnsi="Arial" w:cs="Arial"/>
          <w:sz w:val="22"/>
          <w:szCs w:val="22"/>
          <w:lang w:val="en-US"/>
        </w:rPr>
        <w:t xml:space="preserve">- </w:t>
      </w:r>
      <w:r w:rsidRPr="00BE005F">
        <w:rPr>
          <w:rFonts w:ascii="Arial" w:hAnsi="Arial" w:cs="Arial"/>
          <w:sz w:val="22"/>
          <w:szCs w:val="22"/>
          <w:lang w:val="en-US"/>
        </w:rPr>
        <w:t xml:space="preserve">Initial certification procedure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32</w:t>
      </w:r>
    </w:p>
    <w:p w14:paraId="5B6B7BB0"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CAO.B.055 </w:t>
      </w:r>
      <w:r>
        <w:rPr>
          <w:rFonts w:ascii="Arial" w:hAnsi="Arial" w:cs="Arial"/>
          <w:sz w:val="22"/>
          <w:szCs w:val="22"/>
          <w:lang w:val="en-US"/>
        </w:rPr>
        <w:t xml:space="preserve">- </w:t>
      </w:r>
      <w:r w:rsidRPr="00BE005F">
        <w:rPr>
          <w:rFonts w:ascii="Arial" w:hAnsi="Arial" w:cs="Arial"/>
          <w:sz w:val="22"/>
          <w:szCs w:val="22"/>
          <w:lang w:val="en-US"/>
        </w:rPr>
        <w:t xml:space="preserve">Continuing oversight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32</w:t>
      </w:r>
    </w:p>
    <w:p w14:paraId="4574F49D"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AMC2 CAO.B.055 </w:t>
      </w:r>
      <w:r>
        <w:rPr>
          <w:rFonts w:ascii="Arial" w:hAnsi="Arial" w:cs="Arial"/>
          <w:sz w:val="22"/>
          <w:szCs w:val="22"/>
          <w:lang w:val="en-US"/>
        </w:rPr>
        <w:t xml:space="preserve">- </w:t>
      </w:r>
      <w:r w:rsidRPr="00BE005F">
        <w:rPr>
          <w:rFonts w:ascii="Arial" w:hAnsi="Arial" w:cs="Arial"/>
          <w:sz w:val="22"/>
          <w:szCs w:val="22"/>
          <w:lang w:val="en-US"/>
        </w:rPr>
        <w:t xml:space="preserve">Continuing oversight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32</w:t>
      </w:r>
    </w:p>
    <w:p w14:paraId="32D91788"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CAO.B.060</w:t>
      </w:r>
      <w:r>
        <w:rPr>
          <w:rFonts w:ascii="Arial" w:hAnsi="Arial" w:cs="Arial"/>
          <w:sz w:val="22"/>
          <w:szCs w:val="22"/>
          <w:lang w:val="en-US"/>
        </w:rPr>
        <w:t xml:space="preserve"> </w:t>
      </w:r>
      <w:r w:rsidRPr="00BE005F">
        <w:rPr>
          <w:rFonts w:ascii="Arial" w:hAnsi="Arial" w:cs="Arial"/>
          <w:sz w:val="22"/>
          <w:szCs w:val="22"/>
          <w:lang w:val="en-US"/>
        </w:rPr>
        <w:t>(a)</w:t>
      </w:r>
      <w:r>
        <w:rPr>
          <w:rFonts w:ascii="Arial" w:hAnsi="Arial" w:cs="Arial"/>
          <w:sz w:val="22"/>
          <w:szCs w:val="22"/>
          <w:lang w:val="en-US"/>
        </w:rPr>
        <w:t xml:space="preserve"> </w:t>
      </w:r>
      <w:r w:rsidRPr="00BE005F">
        <w:rPr>
          <w:rFonts w:ascii="Arial" w:hAnsi="Arial" w:cs="Arial"/>
          <w:sz w:val="22"/>
          <w:szCs w:val="22"/>
          <w:lang w:val="en-US"/>
        </w:rPr>
        <w:t xml:space="preserve">(1) </w:t>
      </w:r>
      <w:r>
        <w:rPr>
          <w:rFonts w:ascii="Arial" w:hAnsi="Arial" w:cs="Arial"/>
          <w:sz w:val="22"/>
          <w:szCs w:val="22"/>
          <w:lang w:val="en-US"/>
        </w:rPr>
        <w:t xml:space="preserve">- </w:t>
      </w:r>
      <w:r w:rsidRPr="00BE005F">
        <w:rPr>
          <w:rFonts w:ascii="Arial" w:hAnsi="Arial" w:cs="Arial"/>
          <w:sz w:val="22"/>
          <w:szCs w:val="22"/>
          <w:lang w:val="en-US"/>
        </w:rPr>
        <w:t xml:space="preserve">Findings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33</w:t>
      </w:r>
    </w:p>
    <w:p w14:paraId="4D6896D8" w14:textId="77777777" w:rsidR="00E54C48" w:rsidRPr="00915D14" w:rsidRDefault="00E54C48" w:rsidP="00E54C48">
      <w:pPr>
        <w:pStyle w:val="Default"/>
        <w:tabs>
          <w:tab w:val="left" w:pos="7164"/>
        </w:tabs>
        <w:spacing w:before="120" w:after="120"/>
        <w:rPr>
          <w:rFonts w:ascii="Arial" w:hAnsi="Arial" w:cs="Arial"/>
          <w:sz w:val="22"/>
          <w:szCs w:val="22"/>
          <w:lang w:val="en-US"/>
        </w:rPr>
      </w:pPr>
      <w:r w:rsidRPr="00915D14">
        <w:rPr>
          <w:rFonts w:ascii="Arial" w:hAnsi="Arial" w:cs="Arial"/>
          <w:bCs/>
          <w:sz w:val="22"/>
          <w:szCs w:val="22"/>
          <w:lang w:val="en-US"/>
        </w:rPr>
        <w:t xml:space="preserve">APPENDICES TO AMC AND GM TO PART-CAO </w:t>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34</w:t>
      </w:r>
    </w:p>
    <w:p w14:paraId="406FBF86" w14:textId="7A249A09"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Appendix I to AMC1 CAO.B.045</w:t>
      </w:r>
      <w:r>
        <w:rPr>
          <w:rFonts w:ascii="Arial" w:hAnsi="Arial" w:cs="Arial"/>
          <w:sz w:val="22"/>
          <w:szCs w:val="22"/>
          <w:lang w:val="en-US"/>
        </w:rPr>
        <w:t xml:space="preserve"> </w:t>
      </w:r>
      <w:r w:rsidRPr="00BE005F">
        <w:rPr>
          <w:rFonts w:ascii="Arial" w:hAnsi="Arial" w:cs="Arial"/>
          <w:sz w:val="22"/>
          <w:szCs w:val="22"/>
          <w:lang w:val="en-US"/>
        </w:rPr>
        <w:t xml:space="preserve">(c) and AMC1 CAO.B.055 — </w:t>
      </w:r>
      <w:r w:rsidR="00440B3A">
        <w:rPr>
          <w:rFonts w:ascii="Arial" w:hAnsi="Arial" w:cs="Arial"/>
          <w:sz w:val="22"/>
          <w:szCs w:val="22"/>
          <w:lang w:val="en-US"/>
        </w:rPr>
        <w:t>ASSA-AC Form</w:t>
      </w:r>
      <w:r w:rsidRPr="00BE005F">
        <w:rPr>
          <w:rFonts w:ascii="Arial" w:hAnsi="Arial" w:cs="Arial"/>
          <w:sz w:val="22"/>
          <w:szCs w:val="22"/>
          <w:lang w:val="en-US"/>
        </w:rPr>
        <w:t xml:space="preserve"> 613 </w:t>
      </w:r>
      <w:r>
        <w:rPr>
          <w:rFonts w:ascii="Arial" w:hAnsi="Arial" w:cs="Arial"/>
          <w:sz w:val="22"/>
          <w:szCs w:val="22"/>
          <w:lang w:val="en-US"/>
        </w:rPr>
        <w:tab/>
      </w:r>
      <w:r>
        <w:rPr>
          <w:rFonts w:ascii="Arial" w:hAnsi="Arial" w:cs="Arial"/>
          <w:sz w:val="22"/>
          <w:szCs w:val="22"/>
          <w:lang w:val="en-US"/>
        </w:rPr>
        <w:tab/>
        <w:t>35</w:t>
      </w:r>
    </w:p>
    <w:p w14:paraId="1A135677"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Appendix II to AMC1 CAO.A.100</w:t>
      </w:r>
      <w:r>
        <w:rPr>
          <w:rFonts w:ascii="Arial" w:hAnsi="Arial" w:cs="Arial"/>
          <w:sz w:val="22"/>
          <w:szCs w:val="22"/>
          <w:lang w:val="en-US"/>
        </w:rPr>
        <w:t xml:space="preserve"> </w:t>
      </w:r>
      <w:r w:rsidRPr="00BE005F">
        <w:rPr>
          <w:rFonts w:ascii="Arial" w:hAnsi="Arial" w:cs="Arial"/>
          <w:sz w:val="22"/>
          <w:szCs w:val="22"/>
          <w:lang w:val="en-US"/>
        </w:rPr>
        <w:t xml:space="preserve">(f) —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43</w:t>
      </w:r>
    </w:p>
    <w:p w14:paraId="72E8E473" w14:textId="77777777" w:rsidR="00E54C48" w:rsidRPr="00D01E35" w:rsidRDefault="00E54C48" w:rsidP="00E54C48">
      <w:pPr>
        <w:spacing w:before="120" w:after="120" w:line="240" w:lineRule="auto"/>
        <w:ind w:left="0" w:right="0" w:firstLine="0"/>
        <w:jc w:val="left"/>
        <w:rPr>
          <w:rFonts w:ascii="Arial" w:hAnsi="Arial" w:cs="Arial"/>
          <w:lang w:val="en-US"/>
        </w:rPr>
      </w:pPr>
      <w:r w:rsidRPr="00BE005F">
        <w:rPr>
          <w:rFonts w:ascii="Arial" w:hAnsi="Arial" w:cs="Arial"/>
          <w:lang w:val="en-US"/>
        </w:rPr>
        <w:t xml:space="preserve">Appendix III to AMC1 CAO.A.015 — </w:t>
      </w:r>
      <w:r>
        <w:rPr>
          <w:rFonts w:ascii="Arial" w:hAnsi="Arial" w:cs="Arial"/>
          <w:lang w:val="en-US"/>
        </w:rPr>
        <w:t>ASSA-AC</w:t>
      </w:r>
      <w:r w:rsidRPr="00BE005F">
        <w:rPr>
          <w:rFonts w:ascii="Arial" w:hAnsi="Arial" w:cs="Arial"/>
          <w:lang w:val="en-US"/>
        </w:rPr>
        <w:t xml:space="preserve"> Form 2</w:t>
      </w:r>
      <w:r w:rsidRPr="00BE005F">
        <w:rPr>
          <w:lang w:val="en-US"/>
        </w:rPr>
        <w:t xml:space="preserve"> </w:t>
      </w:r>
      <w:r>
        <w:rPr>
          <w:lang w:val="en-US"/>
        </w:rPr>
        <w:tab/>
      </w:r>
      <w:r>
        <w:rPr>
          <w:lang w:val="en-US"/>
        </w:rPr>
        <w:tab/>
      </w:r>
      <w:r>
        <w:rPr>
          <w:lang w:val="en-US"/>
        </w:rPr>
        <w:tab/>
      </w:r>
      <w:r>
        <w:rPr>
          <w:lang w:val="en-US"/>
        </w:rPr>
        <w:tab/>
      </w:r>
      <w:r>
        <w:rPr>
          <w:lang w:val="en-US"/>
        </w:rPr>
        <w:tab/>
      </w:r>
      <w:r w:rsidRPr="00D01E35">
        <w:rPr>
          <w:rFonts w:ascii="Arial" w:hAnsi="Arial" w:cs="Arial"/>
          <w:lang w:val="en-US"/>
        </w:rPr>
        <w:t>48</w:t>
      </w:r>
    </w:p>
    <w:p w14:paraId="6B910C15" w14:textId="77777777" w:rsidR="00E54C48" w:rsidRDefault="00E54C48" w:rsidP="00E54C48">
      <w:pPr>
        <w:spacing w:after="160" w:line="259" w:lineRule="auto"/>
        <w:ind w:left="0" w:right="0" w:firstLine="0"/>
        <w:jc w:val="left"/>
        <w:rPr>
          <w:lang w:val="en-US"/>
        </w:rPr>
      </w:pPr>
      <w:r>
        <w:rPr>
          <w:lang w:val="en-US"/>
        </w:rPr>
        <w:br w:type="page"/>
      </w:r>
    </w:p>
    <w:p w14:paraId="3D69C08A" w14:textId="77777777" w:rsidR="00A045CD" w:rsidRPr="00026EA1" w:rsidRDefault="00A045CD" w:rsidP="00A045CD">
      <w:pPr>
        <w:jc w:val="center"/>
        <w:rPr>
          <w:lang w:val="en-US"/>
        </w:rPr>
      </w:pPr>
    </w:p>
    <w:p w14:paraId="1D0C3B03" w14:textId="77777777" w:rsidR="00A045CD" w:rsidRPr="00026EA1" w:rsidRDefault="00A045CD" w:rsidP="00A045CD">
      <w:pPr>
        <w:jc w:val="center"/>
        <w:rPr>
          <w:lang w:val="en-US"/>
        </w:rPr>
      </w:pPr>
    </w:p>
    <w:p w14:paraId="7940A380" w14:textId="77777777" w:rsidR="00A045CD" w:rsidRPr="00026EA1" w:rsidRDefault="00A045CD" w:rsidP="00A045CD">
      <w:pPr>
        <w:jc w:val="center"/>
        <w:rPr>
          <w:lang w:val="en-US"/>
        </w:rPr>
      </w:pPr>
    </w:p>
    <w:p w14:paraId="3FCD554B" w14:textId="77777777" w:rsidR="00A045CD" w:rsidRPr="00026EA1" w:rsidRDefault="00A045CD" w:rsidP="00A045CD">
      <w:pPr>
        <w:jc w:val="center"/>
        <w:rPr>
          <w:lang w:val="en-US"/>
        </w:rPr>
      </w:pPr>
    </w:p>
    <w:p w14:paraId="434DF863" w14:textId="77777777" w:rsidR="00A045CD" w:rsidRPr="00026EA1" w:rsidRDefault="00A045CD" w:rsidP="00A045CD">
      <w:pPr>
        <w:jc w:val="center"/>
        <w:rPr>
          <w:lang w:val="en-US"/>
        </w:rPr>
      </w:pPr>
    </w:p>
    <w:p w14:paraId="213EB526" w14:textId="77777777" w:rsidR="00A045CD" w:rsidRPr="00026EA1" w:rsidRDefault="00A045CD" w:rsidP="00A045CD">
      <w:pPr>
        <w:jc w:val="center"/>
        <w:rPr>
          <w:lang w:val="en-US"/>
        </w:rPr>
      </w:pPr>
    </w:p>
    <w:p w14:paraId="7DB83BB5" w14:textId="77777777" w:rsidR="00A045CD" w:rsidRPr="00026EA1" w:rsidRDefault="00A045CD" w:rsidP="00A045CD">
      <w:pPr>
        <w:jc w:val="center"/>
        <w:rPr>
          <w:lang w:val="en-US"/>
        </w:rPr>
      </w:pPr>
    </w:p>
    <w:p w14:paraId="1FD784D8" w14:textId="77777777" w:rsidR="00A045CD" w:rsidRPr="00026EA1" w:rsidRDefault="00A045CD" w:rsidP="00A045CD">
      <w:pPr>
        <w:jc w:val="center"/>
        <w:rPr>
          <w:lang w:val="en-US"/>
        </w:rPr>
      </w:pPr>
    </w:p>
    <w:p w14:paraId="2A101023" w14:textId="77777777" w:rsidR="00A045CD" w:rsidRPr="00026EA1" w:rsidRDefault="00A045CD" w:rsidP="00A045CD">
      <w:pPr>
        <w:jc w:val="center"/>
        <w:rPr>
          <w:lang w:val="en-US"/>
        </w:rPr>
      </w:pPr>
    </w:p>
    <w:p w14:paraId="4547D4FF" w14:textId="77777777" w:rsidR="00A045CD" w:rsidRPr="00026EA1" w:rsidRDefault="00A045CD" w:rsidP="00A045CD">
      <w:pPr>
        <w:jc w:val="center"/>
        <w:rPr>
          <w:lang w:val="en-US"/>
        </w:rPr>
      </w:pPr>
    </w:p>
    <w:p w14:paraId="6FC32302" w14:textId="77777777" w:rsidR="00A045CD" w:rsidRPr="00026EA1" w:rsidRDefault="00A045CD" w:rsidP="00A045CD">
      <w:pPr>
        <w:jc w:val="center"/>
        <w:rPr>
          <w:lang w:val="en-US"/>
        </w:rPr>
      </w:pPr>
    </w:p>
    <w:p w14:paraId="2C2304E8" w14:textId="77777777" w:rsidR="00A045CD" w:rsidRPr="00026EA1" w:rsidRDefault="00A045CD" w:rsidP="00A045CD">
      <w:pPr>
        <w:jc w:val="center"/>
        <w:rPr>
          <w:lang w:val="en-US"/>
        </w:rPr>
      </w:pPr>
    </w:p>
    <w:p w14:paraId="567FF173" w14:textId="77777777" w:rsidR="00A045CD" w:rsidRPr="00026EA1" w:rsidRDefault="00A045CD" w:rsidP="00A045CD">
      <w:pPr>
        <w:jc w:val="center"/>
        <w:rPr>
          <w:lang w:val="en-US"/>
        </w:rPr>
      </w:pPr>
    </w:p>
    <w:p w14:paraId="055EB953" w14:textId="77777777" w:rsidR="00A045CD" w:rsidRPr="00026EA1" w:rsidRDefault="00A045CD" w:rsidP="00A045CD">
      <w:pPr>
        <w:jc w:val="center"/>
        <w:rPr>
          <w:lang w:val="en-US"/>
        </w:rPr>
      </w:pPr>
    </w:p>
    <w:p w14:paraId="1DF851E3" w14:textId="77777777" w:rsidR="00A045CD" w:rsidRPr="00026EA1" w:rsidRDefault="00A045CD" w:rsidP="00A045CD">
      <w:pPr>
        <w:jc w:val="center"/>
        <w:rPr>
          <w:lang w:val="en-US"/>
        </w:rPr>
      </w:pPr>
    </w:p>
    <w:p w14:paraId="5A6A35CC" w14:textId="77777777" w:rsidR="00A045CD" w:rsidRPr="00300196" w:rsidRDefault="00A045CD" w:rsidP="00A045CD">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b/>
          <w:bCs/>
          <w:sz w:val="32"/>
          <w:szCs w:val="32"/>
          <w:lang w:val="en-US"/>
        </w:rPr>
      </w:pPr>
      <w:r w:rsidRPr="00300196">
        <w:rPr>
          <w:rFonts w:ascii="Arial" w:hAnsi="Arial" w:cs="Arial"/>
          <w:b/>
          <w:sz w:val="32"/>
          <w:szCs w:val="32"/>
          <w:lang w:val="en-US"/>
        </w:rPr>
        <w:t xml:space="preserve">SECTION A - </w:t>
      </w:r>
      <w:r w:rsidRPr="005A7933">
        <w:rPr>
          <w:rFonts w:ascii="Arial" w:hAnsi="Arial" w:cs="Arial"/>
          <w:b/>
          <w:sz w:val="32"/>
          <w:szCs w:val="32"/>
          <w:lang w:val="en-US"/>
        </w:rPr>
        <w:t>ORGANISATION</w:t>
      </w:r>
      <w:r w:rsidRPr="00300196">
        <w:rPr>
          <w:rFonts w:ascii="Arial" w:hAnsi="Arial" w:cs="Arial"/>
          <w:b/>
          <w:sz w:val="32"/>
          <w:szCs w:val="32"/>
          <w:lang w:val="en-US"/>
        </w:rPr>
        <w:t xml:space="preserve"> REQUIREMENTS</w:t>
      </w:r>
    </w:p>
    <w:p w14:paraId="379EC620" w14:textId="77777777" w:rsidR="00A045CD" w:rsidRPr="00300196" w:rsidRDefault="00A045CD" w:rsidP="00A045CD">
      <w:pPr>
        <w:pStyle w:val="Heading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14:paraId="5CAFCC2F" w14:textId="7D43C837" w:rsidR="00E27E25" w:rsidRPr="00915D14" w:rsidRDefault="00915D14" w:rsidP="00915D14">
      <w:pPr>
        <w:spacing w:before="120" w:after="120" w:line="360" w:lineRule="auto"/>
        <w:ind w:left="0" w:right="0" w:firstLine="0"/>
        <w:rPr>
          <w:rFonts w:ascii="Arial" w:hAnsi="Arial" w:cs="Arial"/>
          <w:b/>
          <w:lang w:val="en-US"/>
        </w:rPr>
      </w:pPr>
      <w:bookmarkStart w:id="1" w:name="_Toc87688"/>
      <w:bookmarkEnd w:id="0"/>
      <w:r>
        <w:rPr>
          <w:rFonts w:ascii="Arial" w:hAnsi="Arial" w:cs="Arial"/>
          <w:b/>
          <w:color w:val="auto"/>
          <w:sz w:val="24"/>
          <w:szCs w:val="24"/>
          <w:lang w:val="en-US"/>
        </w:rPr>
        <w:lastRenderedPageBreak/>
        <w:t>AMC1 CAO.A.015 -</w:t>
      </w:r>
      <w:r w:rsidRPr="00915D14">
        <w:rPr>
          <w:rFonts w:ascii="Arial" w:hAnsi="Arial" w:cs="Arial"/>
          <w:b/>
          <w:color w:val="auto"/>
          <w:sz w:val="24"/>
          <w:szCs w:val="24"/>
          <w:lang w:val="en-US"/>
        </w:rPr>
        <w:t xml:space="preserve"> Application</w:t>
      </w:r>
      <w:bookmarkEnd w:id="1"/>
    </w:p>
    <w:p w14:paraId="5F3910CC" w14:textId="0984D5FD"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An application should be made on an </w:t>
      </w:r>
      <w:r w:rsidR="00440B3A">
        <w:rPr>
          <w:rFonts w:ascii="Arial" w:hAnsi="Arial" w:cs="Arial"/>
          <w:lang w:val="en-US"/>
        </w:rPr>
        <w:t>ASSA-AC Form</w:t>
      </w:r>
      <w:r w:rsidRPr="00915D14">
        <w:rPr>
          <w:rFonts w:ascii="Arial" w:hAnsi="Arial" w:cs="Arial"/>
          <w:lang w:val="en-US"/>
        </w:rPr>
        <w:t xml:space="preserve"> 2 (Appendix III to AMC1 CAO.A.015) or an equivalent form that is acceptable to the competent authority. </w:t>
      </w:r>
    </w:p>
    <w:p w14:paraId="2B464744"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Draft documents should be submitted at the earliest opportunity so that the assessment of the application can begin. The initial certification or approval of changes cannot take place until the competent authority has received the completed documents. </w:t>
      </w:r>
    </w:p>
    <w:p w14:paraId="2F117B29" w14:textId="3263172A" w:rsidR="00E27E25" w:rsidRPr="00915D14" w:rsidRDefault="00915D14" w:rsidP="00915D14">
      <w:pPr>
        <w:spacing w:before="120" w:after="120" w:line="360" w:lineRule="auto"/>
        <w:ind w:left="0" w:right="0" w:firstLine="0"/>
        <w:rPr>
          <w:rFonts w:ascii="Arial" w:hAnsi="Arial" w:cs="Arial"/>
          <w:b/>
          <w:lang w:val="en-US"/>
        </w:rPr>
      </w:pPr>
      <w:bookmarkStart w:id="2" w:name="_Toc87689"/>
      <w:r w:rsidRPr="00915D14">
        <w:rPr>
          <w:rFonts w:ascii="Arial" w:hAnsi="Arial" w:cs="Arial"/>
          <w:b/>
          <w:color w:val="auto"/>
          <w:sz w:val="24"/>
          <w:szCs w:val="24"/>
          <w:lang w:val="en-US"/>
        </w:rPr>
        <w:t xml:space="preserve">GM1 CAO.A.020 </w:t>
      </w:r>
      <w:r>
        <w:rPr>
          <w:rFonts w:ascii="Arial" w:hAnsi="Arial" w:cs="Arial"/>
          <w:b/>
          <w:color w:val="auto"/>
          <w:sz w:val="24"/>
          <w:szCs w:val="24"/>
          <w:lang w:val="en-US"/>
        </w:rPr>
        <w:t>-</w:t>
      </w:r>
      <w:r w:rsidRPr="00915D14">
        <w:rPr>
          <w:rFonts w:ascii="Arial" w:hAnsi="Arial" w:cs="Arial"/>
          <w:b/>
          <w:color w:val="auto"/>
          <w:sz w:val="24"/>
          <w:szCs w:val="24"/>
          <w:lang w:val="en-US"/>
        </w:rPr>
        <w:t xml:space="preserve"> Terms of approval</w:t>
      </w:r>
      <w:bookmarkEnd w:id="2"/>
    </w:p>
    <w:p w14:paraId="4CAE8DF7" w14:textId="77777777" w:rsidR="00E27E25" w:rsidRPr="00915D14" w:rsidRDefault="004B4C29" w:rsidP="00915D14">
      <w:pPr>
        <w:pStyle w:val="Heading3"/>
        <w:spacing w:before="120" w:after="120" w:line="276" w:lineRule="auto"/>
        <w:ind w:left="-5"/>
        <w:rPr>
          <w:rFonts w:ascii="Arial" w:hAnsi="Arial" w:cs="Arial"/>
          <w:lang w:val="en-US"/>
        </w:rPr>
      </w:pPr>
      <w:bookmarkStart w:id="3" w:name="_Toc87690"/>
      <w:r w:rsidRPr="00915D14">
        <w:rPr>
          <w:rFonts w:ascii="Arial" w:hAnsi="Arial" w:cs="Arial"/>
          <w:lang w:val="en-US"/>
        </w:rPr>
        <w:t xml:space="preserve">SCOPE OF WORK — AIRCRAFT CLASS </w:t>
      </w:r>
      <w:bookmarkEnd w:id="3"/>
    </w:p>
    <w:p w14:paraId="5F890DCD"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In the combined airworthiness exposition (CAE), the following guidance can be used as a minimum aircraft information to be indicated while specifying the scope of work of an organisation in the aircraft class. </w:t>
      </w:r>
    </w:p>
    <w:p w14:paraId="27E35FD8" w14:textId="77777777" w:rsidR="00E27E25" w:rsidRPr="00915D14" w:rsidRDefault="004B4C29" w:rsidP="00915D14">
      <w:pPr>
        <w:numPr>
          <w:ilvl w:val="0"/>
          <w:numId w:val="1"/>
        </w:numPr>
        <w:spacing w:before="120" w:after="120" w:line="276" w:lineRule="auto"/>
        <w:ind w:right="21" w:hanging="566"/>
        <w:rPr>
          <w:rFonts w:ascii="Arial" w:hAnsi="Arial" w:cs="Arial"/>
          <w:lang w:val="en-US"/>
        </w:rPr>
      </w:pPr>
      <w:r w:rsidRPr="00915D14">
        <w:rPr>
          <w:rFonts w:ascii="Arial" w:hAnsi="Arial" w:cs="Arial"/>
          <w:lang w:val="en-US"/>
        </w:rPr>
        <w:t xml:space="preserve">For aeroplanes above 2 730 kg maximum take-off mass (MTOM): </w:t>
      </w:r>
    </w:p>
    <w:p w14:paraId="58E0AA4C" w14:textId="77777777" w:rsidR="00E27E25" w:rsidRPr="00915D14" w:rsidRDefault="004B4C29" w:rsidP="00915D14">
      <w:pPr>
        <w:spacing w:before="120" w:after="120" w:line="276" w:lineRule="auto"/>
        <w:ind w:left="576" w:right="21"/>
        <w:rPr>
          <w:rFonts w:ascii="Arial" w:hAnsi="Arial" w:cs="Arial"/>
          <w:lang w:val="en-US"/>
        </w:rPr>
      </w:pPr>
      <w:r w:rsidRPr="00915D14">
        <w:rPr>
          <w:rFonts w:ascii="Arial" w:hAnsi="Arial" w:cs="Arial"/>
          <w:lang w:val="en-US"/>
        </w:rPr>
        <w:t xml:space="preserve">The particular aircraft types included (the use of the list of type ratings contained in the AMC to Part-66 is acceptable). </w:t>
      </w:r>
    </w:p>
    <w:p w14:paraId="3DF214BA" w14:textId="77777777" w:rsidR="00E27E25" w:rsidRPr="00915D14" w:rsidRDefault="004B4C29" w:rsidP="00915D14">
      <w:pPr>
        <w:numPr>
          <w:ilvl w:val="0"/>
          <w:numId w:val="1"/>
        </w:numPr>
        <w:spacing w:before="120" w:after="120" w:line="276" w:lineRule="auto"/>
        <w:ind w:right="21" w:hanging="566"/>
        <w:rPr>
          <w:rFonts w:ascii="Arial" w:hAnsi="Arial" w:cs="Arial"/>
          <w:lang w:val="en-US"/>
        </w:rPr>
      </w:pPr>
      <w:r w:rsidRPr="00915D14">
        <w:rPr>
          <w:rFonts w:ascii="Arial" w:hAnsi="Arial" w:cs="Arial"/>
          <w:lang w:val="en-US"/>
        </w:rPr>
        <w:t xml:space="preserve">For aeroplanes up to 2 730 kg MTOM: </w:t>
      </w:r>
    </w:p>
    <w:p w14:paraId="0B120BB9" w14:textId="2E38298A" w:rsidR="00E27E25" w:rsidRPr="00915D14" w:rsidRDefault="004B4C29" w:rsidP="00915D14">
      <w:pPr>
        <w:pStyle w:val="ListParagraph"/>
        <w:numPr>
          <w:ilvl w:val="0"/>
          <w:numId w:val="30"/>
        </w:numPr>
        <w:tabs>
          <w:tab w:val="center" w:pos="666"/>
          <w:tab w:val="center" w:pos="3550"/>
        </w:tabs>
        <w:spacing w:before="120" w:after="120" w:line="276" w:lineRule="auto"/>
        <w:ind w:right="0"/>
        <w:jc w:val="left"/>
        <w:rPr>
          <w:rFonts w:ascii="Arial" w:hAnsi="Arial" w:cs="Arial"/>
          <w:lang w:val="en-US"/>
        </w:rPr>
      </w:pPr>
      <w:r w:rsidRPr="00915D14">
        <w:rPr>
          <w:rFonts w:ascii="Arial" w:hAnsi="Arial" w:cs="Arial"/>
          <w:lang w:val="en-US"/>
        </w:rPr>
        <w:t xml:space="preserve">The type of propulsion (turbine engine, piston engine) </w:t>
      </w:r>
    </w:p>
    <w:p w14:paraId="4E587E1D" w14:textId="2D7976CA" w:rsidR="00E27E25" w:rsidRPr="00915D14" w:rsidRDefault="004B4C29" w:rsidP="00915D14">
      <w:pPr>
        <w:pStyle w:val="ListParagraph"/>
        <w:numPr>
          <w:ilvl w:val="0"/>
          <w:numId w:val="30"/>
        </w:numPr>
        <w:tabs>
          <w:tab w:val="center" w:pos="666"/>
          <w:tab w:val="center" w:pos="2983"/>
        </w:tabs>
        <w:spacing w:before="120" w:after="120" w:line="276" w:lineRule="auto"/>
        <w:ind w:right="0"/>
        <w:jc w:val="left"/>
        <w:rPr>
          <w:rFonts w:ascii="Arial" w:hAnsi="Arial" w:cs="Arial"/>
          <w:lang w:val="en-US"/>
        </w:rPr>
      </w:pPr>
      <w:r w:rsidRPr="00915D14">
        <w:rPr>
          <w:rFonts w:ascii="Arial" w:hAnsi="Arial" w:cs="Arial"/>
          <w:lang w:val="en-US"/>
        </w:rPr>
        <w:t>The category (</w:t>
      </w:r>
      <w:r w:rsidRPr="008E4840">
        <w:rPr>
          <w:rFonts w:ascii="Arial" w:hAnsi="Arial" w:cs="Arial"/>
          <w:strike/>
          <w:highlight w:val="yellow"/>
          <w:lang w:val="en-US"/>
        </w:rPr>
        <w:t>E</w:t>
      </w:r>
      <w:r w:rsidRPr="00915D14">
        <w:rPr>
          <w:rFonts w:ascii="Arial" w:hAnsi="Arial" w:cs="Arial"/>
          <w:lang w:val="en-US"/>
        </w:rPr>
        <w:t xml:space="preserve">LA1, </w:t>
      </w:r>
      <w:r w:rsidRPr="008E4840">
        <w:rPr>
          <w:rFonts w:ascii="Arial" w:hAnsi="Arial" w:cs="Arial"/>
          <w:strike/>
          <w:highlight w:val="yellow"/>
          <w:lang w:val="en-US"/>
        </w:rPr>
        <w:t>E</w:t>
      </w:r>
      <w:r w:rsidRPr="00915D14">
        <w:rPr>
          <w:rFonts w:ascii="Arial" w:hAnsi="Arial" w:cs="Arial"/>
          <w:lang w:val="en-US"/>
        </w:rPr>
        <w:t xml:space="preserve">LA2, up to 2 730 kg) </w:t>
      </w:r>
    </w:p>
    <w:p w14:paraId="33EB0A6F" w14:textId="77777777" w:rsidR="00E27E25" w:rsidRPr="00915D14" w:rsidRDefault="004B4C29" w:rsidP="00915D14">
      <w:pPr>
        <w:numPr>
          <w:ilvl w:val="0"/>
          <w:numId w:val="1"/>
        </w:numPr>
        <w:spacing w:before="120" w:after="120" w:line="276" w:lineRule="auto"/>
        <w:ind w:right="21" w:hanging="566"/>
        <w:rPr>
          <w:rFonts w:ascii="Arial" w:hAnsi="Arial" w:cs="Arial"/>
          <w:lang w:val="en-US"/>
        </w:rPr>
      </w:pPr>
      <w:r w:rsidRPr="00915D14">
        <w:rPr>
          <w:rFonts w:ascii="Arial" w:hAnsi="Arial" w:cs="Arial"/>
          <w:lang w:val="en-US"/>
        </w:rPr>
        <w:t xml:space="preserve">For helicopters above 1 200 kg MTOM and four occupants: </w:t>
      </w:r>
    </w:p>
    <w:p w14:paraId="5AFC0D61" w14:textId="77777777" w:rsidR="00E27E25" w:rsidRPr="00915D14" w:rsidRDefault="004B4C29" w:rsidP="00915D14">
      <w:pPr>
        <w:spacing w:before="120" w:after="120" w:line="276" w:lineRule="auto"/>
        <w:ind w:left="576" w:right="21"/>
        <w:rPr>
          <w:rFonts w:ascii="Arial" w:hAnsi="Arial" w:cs="Arial"/>
          <w:lang w:val="en-US"/>
        </w:rPr>
      </w:pPr>
      <w:r w:rsidRPr="00915D14">
        <w:rPr>
          <w:rFonts w:ascii="Arial" w:hAnsi="Arial" w:cs="Arial"/>
          <w:lang w:val="en-US"/>
        </w:rPr>
        <w:t xml:space="preserve">The particular aircraft types included (the use of the list of type ratings contained in Appendix I to AMC to Part-66 is acceptable). </w:t>
      </w:r>
    </w:p>
    <w:p w14:paraId="129A1FE7" w14:textId="77777777" w:rsidR="00E27E25" w:rsidRPr="00915D14" w:rsidRDefault="004B4C29" w:rsidP="00915D14">
      <w:pPr>
        <w:numPr>
          <w:ilvl w:val="0"/>
          <w:numId w:val="1"/>
        </w:numPr>
        <w:spacing w:before="120" w:after="120" w:line="276" w:lineRule="auto"/>
        <w:ind w:right="21" w:hanging="566"/>
        <w:rPr>
          <w:rFonts w:ascii="Arial" w:hAnsi="Arial" w:cs="Arial"/>
          <w:lang w:val="en-US"/>
        </w:rPr>
      </w:pPr>
      <w:r w:rsidRPr="00915D14">
        <w:rPr>
          <w:rFonts w:ascii="Arial" w:hAnsi="Arial" w:cs="Arial"/>
          <w:lang w:val="en-US"/>
        </w:rPr>
        <w:t xml:space="preserve">For helicopters up to 1 200 kg MTOM and four occupants: </w:t>
      </w:r>
    </w:p>
    <w:p w14:paraId="3DC69658" w14:textId="77777777" w:rsidR="00E27E25" w:rsidRPr="00915D14" w:rsidRDefault="004B4C29" w:rsidP="00915D14">
      <w:pPr>
        <w:spacing w:before="120" w:after="120" w:line="276" w:lineRule="auto"/>
        <w:ind w:left="-15" w:right="3364" w:firstLine="566"/>
        <w:rPr>
          <w:rFonts w:ascii="Arial" w:hAnsi="Arial" w:cs="Arial"/>
          <w:lang w:val="en-US"/>
        </w:rPr>
      </w:pPr>
      <w:r w:rsidRPr="00915D14">
        <w:rPr>
          <w:rFonts w:ascii="Arial" w:hAnsi="Arial" w:cs="Arial"/>
          <w:lang w:val="en-US"/>
        </w:rPr>
        <w:t xml:space="preserve">The type of propulsion (turbine engine, piston engine) (e) For sailplanes: </w:t>
      </w:r>
    </w:p>
    <w:p w14:paraId="06827501" w14:textId="77777777" w:rsidR="00E27E25" w:rsidRPr="00915D14" w:rsidRDefault="004B4C29" w:rsidP="00915D14">
      <w:pPr>
        <w:spacing w:before="120" w:after="120" w:line="276" w:lineRule="auto"/>
        <w:ind w:left="576" w:right="21"/>
        <w:rPr>
          <w:rFonts w:ascii="Arial" w:hAnsi="Arial" w:cs="Arial"/>
        </w:rPr>
      </w:pPr>
      <w:r w:rsidRPr="002E1601">
        <w:rPr>
          <w:rFonts w:ascii="Arial" w:hAnsi="Arial" w:cs="Arial"/>
          <w:strike/>
        </w:rPr>
        <w:t>E</w:t>
      </w:r>
      <w:r w:rsidRPr="00915D14">
        <w:rPr>
          <w:rFonts w:ascii="Arial" w:hAnsi="Arial" w:cs="Arial"/>
        </w:rPr>
        <w:t xml:space="preserve">LA1 </w:t>
      </w:r>
    </w:p>
    <w:p w14:paraId="55CF6255" w14:textId="77777777" w:rsidR="00E27E25" w:rsidRPr="00915D14" w:rsidRDefault="004B4C29" w:rsidP="00915D14">
      <w:pPr>
        <w:numPr>
          <w:ilvl w:val="0"/>
          <w:numId w:val="2"/>
        </w:numPr>
        <w:spacing w:before="120" w:after="120" w:line="276" w:lineRule="auto"/>
        <w:ind w:right="21" w:hanging="566"/>
        <w:rPr>
          <w:rFonts w:ascii="Arial" w:hAnsi="Arial" w:cs="Arial"/>
        </w:rPr>
      </w:pPr>
      <w:r w:rsidRPr="00915D14">
        <w:rPr>
          <w:rFonts w:ascii="Arial" w:hAnsi="Arial" w:cs="Arial"/>
        </w:rPr>
        <w:t xml:space="preserve">For balloons: </w:t>
      </w:r>
    </w:p>
    <w:p w14:paraId="0FFC2ED9" w14:textId="748DFF5E" w:rsidR="00E27E25" w:rsidRPr="00915D14" w:rsidRDefault="004B4C29" w:rsidP="007D1F43">
      <w:pPr>
        <w:pStyle w:val="ListParagraph"/>
        <w:numPr>
          <w:ilvl w:val="0"/>
          <w:numId w:val="31"/>
        </w:numPr>
        <w:tabs>
          <w:tab w:val="center" w:pos="666"/>
          <w:tab w:val="center" w:pos="1850"/>
        </w:tabs>
        <w:spacing w:before="120" w:after="120" w:line="276" w:lineRule="auto"/>
        <w:ind w:right="0"/>
        <w:jc w:val="left"/>
        <w:rPr>
          <w:rFonts w:ascii="Arial" w:hAnsi="Arial" w:cs="Arial"/>
        </w:rPr>
      </w:pPr>
      <w:r w:rsidRPr="00915D14">
        <w:rPr>
          <w:rFonts w:ascii="Arial" w:hAnsi="Arial" w:cs="Arial"/>
        </w:rPr>
        <w:t xml:space="preserve">Hot-air balloons </w:t>
      </w:r>
    </w:p>
    <w:p w14:paraId="589DF7BF" w14:textId="1C0DD30D" w:rsidR="00E27E25" w:rsidRPr="00915D14" w:rsidRDefault="004B4C29" w:rsidP="007D1F43">
      <w:pPr>
        <w:pStyle w:val="ListParagraph"/>
        <w:numPr>
          <w:ilvl w:val="0"/>
          <w:numId w:val="31"/>
        </w:numPr>
        <w:tabs>
          <w:tab w:val="center" w:pos="666"/>
          <w:tab w:val="center" w:pos="1711"/>
        </w:tabs>
        <w:spacing w:before="120" w:after="120" w:line="276" w:lineRule="auto"/>
        <w:ind w:right="0"/>
        <w:jc w:val="left"/>
        <w:rPr>
          <w:rFonts w:ascii="Arial" w:hAnsi="Arial" w:cs="Arial"/>
        </w:rPr>
      </w:pPr>
      <w:r w:rsidRPr="00915D14">
        <w:rPr>
          <w:rFonts w:ascii="Arial" w:hAnsi="Arial" w:cs="Arial"/>
        </w:rPr>
        <w:t xml:space="preserve">Gas-balloons </w:t>
      </w:r>
    </w:p>
    <w:p w14:paraId="3F364E14" w14:textId="51CC786A" w:rsidR="00E27E25" w:rsidRPr="00915D14" w:rsidRDefault="004B4C29" w:rsidP="007D1F43">
      <w:pPr>
        <w:pStyle w:val="ListParagraph"/>
        <w:numPr>
          <w:ilvl w:val="0"/>
          <w:numId w:val="31"/>
        </w:numPr>
        <w:tabs>
          <w:tab w:val="center" w:pos="666"/>
          <w:tab w:val="center" w:pos="1871"/>
        </w:tabs>
        <w:spacing w:before="120" w:after="120" w:line="276" w:lineRule="auto"/>
        <w:ind w:right="0"/>
        <w:jc w:val="left"/>
        <w:rPr>
          <w:rFonts w:ascii="Arial" w:hAnsi="Arial" w:cs="Arial"/>
        </w:rPr>
      </w:pPr>
      <w:r w:rsidRPr="00915D14">
        <w:rPr>
          <w:rFonts w:ascii="Arial" w:hAnsi="Arial" w:cs="Arial"/>
        </w:rPr>
        <w:t xml:space="preserve">Roziere balloons </w:t>
      </w:r>
    </w:p>
    <w:p w14:paraId="215E1A20" w14:textId="77777777" w:rsidR="00E27E25" w:rsidRPr="00915D14" w:rsidRDefault="004B4C29" w:rsidP="00915D14">
      <w:pPr>
        <w:numPr>
          <w:ilvl w:val="0"/>
          <w:numId w:val="2"/>
        </w:numPr>
        <w:spacing w:before="120" w:after="120" w:line="276" w:lineRule="auto"/>
        <w:ind w:right="21" w:hanging="566"/>
        <w:rPr>
          <w:rFonts w:ascii="Arial" w:hAnsi="Arial" w:cs="Arial"/>
        </w:rPr>
      </w:pPr>
      <w:r w:rsidRPr="00915D14">
        <w:rPr>
          <w:rFonts w:ascii="Arial" w:hAnsi="Arial" w:cs="Arial"/>
        </w:rPr>
        <w:t>For airships</w:t>
      </w:r>
      <w:r w:rsidRPr="00915D14">
        <w:rPr>
          <w:rFonts w:ascii="Arial" w:eastAsia="Times New Roman" w:hAnsi="Arial" w:cs="Arial"/>
        </w:rPr>
        <w:t>:</w:t>
      </w:r>
      <w:r w:rsidRPr="00915D14">
        <w:rPr>
          <w:rFonts w:ascii="Arial" w:eastAsia="Times New Roman" w:hAnsi="Arial" w:cs="Arial"/>
          <w:b/>
        </w:rPr>
        <w:t xml:space="preserve"> </w:t>
      </w:r>
    </w:p>
    <w:p w14:paraId="321D14B1" w14:textId="11CFABFE" w:rsidR="00E27E25" w:rsidRPr="00915D14" w:rsidRDefault="004B4C29" w:rsidP="007D1F43">
      <w:pPr>
        <w:pStyle w:val="ListParagraph"/>
        <w:numPr>
          <w:ilvl w:val="0"/>
          <w:numId w:val="32"/>
        </w:numPr>
        <w:tabs>
          <w:tab w:val="center" w:pos="666"/>
          <w:tab w:val="center" w:pos="4171"/>
        </w:tabs>
        <w:spacing w:before="120" w:after="120" w:line="276" w:lineRule="auto"/>
        <w:ind w:right="0"/>
        <w:jc w:val="left"/>
        <w:rPr>
          <w:rFonts w:ascii="Arial" w:hAnsi="Arial" w:cs="Arial"/>
          <w:lang w:val="en-US"/>
        </w:rPr>
      </w:pPr>
      <w:r w:rsidRPr="00915D14">
        <w:rPr>
          <w:rFonts w:ascii="Arial" w:hAnsi="Arial" w:cs="Arial"/>
          <w:lang w:val="en-US"/>
        </w:rPr>
        <w:t xml:space="preserve">The particular airship type for those which are not classified as </w:t>
      </w:r>
      <w:r w:rsidRPr="002E1601">
        <w:rPr>
          <w:rFonts w:ascii="Arial" w:hAnsi="Arial" w:cs="Arial"/>
          <w:strike/>
          <w:lang w:val="en-US"/>
        </w:rPr>
        <w:t>E</w:t>
      </w:r>
      <w:r w:rsidRPr="00915D14">
        <w:rPr>
          <w:rFonts w:ascii="Arial" w:hAnsi="Arial" w:cs="Arial"/>
          <w:lang w:val="en-US"/>
        </w:rPr>
        <w:t xml:space="preserve">LA2 </w:t>
      </w:r>
    </w:p>
    <w:p w14:paraId="20AFA6B1" w14:textId="0B0C62CA" w:rsidR="00E27E25" w:rsidRPr="00915D14" w:rsidRDefault="004B4C29" w:rsidP="007D1F43">
      <w:pPr>
        <w:pStyle w:val="ListParagraph"/>
        <w:numPr>
          <w:ilvl w:val="0"/>
          <w:numId w:val="32"/>
        </w:numPr>
        <w:tabs>
          <w:tab w:val="center" w:pos="666"/>
          <w:tab w:val="center" w:pos="4092"/>
        </w:tabs>
        <w:spacing w:before="120" w:after="120" w:line="276" w:lineRule="auto"/>
        <w:ind w:right="0"/>
        <w:jc w:val="left"/>
        <w:rPr>
          <w:rFonts w:ascii="Arial" w:hAnsi="Arial" w:cs="Arial"/>
          <w:lang w:val="en-US"/>
        </w:rPr>
      </w:pPr>
      <w:r w:rsidRPr="00915D14">
        <w:rPr>
          <w:rFonts w:ascii="Arial" w:hAnsi="Arial" w:cs="Arial"/>
          <w:lang w:val="en-US"/>
        </w:rPr>
        <w:t xml:space="preserve">For </w:t>
      </w:r>
      <w:r w:rsidRPr="002E1601">
        <w:rPr>
          <w:rFonts w:ascii="Arial" w:hAnsi="Arial" w:cs="Arial"/>
          <w:strike/>
          <w:lang w:val="en-US"/>
        </w:rPr>
        <w:t>E</w:t>
      </w:r>
      <w:r w:rsidRPr="00915D14">
        <w:rPr>
          <w:rFonts w:ascii="Arial" w:hAnsi="Arial" w:cs="Arial"/>
          <w:lang w:val="en-US"/>
        </w:rPr>
        <w:t xml:space="preserve">LA2 airships, whether it covers hot-air airships or gas-airships </w:t>
      </w:r>
    </w:p>
    <w:p w14:paraId="0D9A865B"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Each category or type of aircraft specified in the scope of work is to be completed with the privileges held (maintenance, continuing airworthiness management, airworthiness review, permit to fly) for that aircraft category or type. </w:t>
      </w:r>
    </w:p>
    <w:p w14:paraId="1BA63733" w14:textId="1CC6552F" w:rsidR="00E27E25" w:rsidRPr="00FB4A80" w:rsidRDefault="00FB4A80" w:rsidP="00FB4A80">
      <w:pPr>
        <w:spacing w:before="120" w:after="120" w:line="360" w:lineRule="auto"/>
        <w:ind w:left="0" w:right="0" w:firstLine="0"/>
        <w:rPr>
          <w:rFonts w:ascii="Arial" w:hAnsi="Arial" w:cs="Arial"/>
          <w:b/>
          <w:lang w:val="en-US"/>
        </w:rPr>
      </w:pPr>
      <w:r w:rsidRPr="00FB4A80">
        <w:rPr>
          <w:rFonts w:ascii="Arial" w:hAnsi="Arial" w:cs="Arial"/>
          <w:b/>
          <w:color w:val="auto"/>
          <w:sz w:val="24"/>
          <w:szCs w:val="24"/>
          <w:lang w:val="en-US"/>
        </w:rPr>
        <w:lastRenderedPageBreak/>
        <w:t>GM1 CAO.A.020</w:t>
      </w:r>
      <w:r>
        <w:rPr>
          <w:rFonts w:ascii="Arial" w:hAnsi="Arial" w:cs="Arial"/>
          <w:b/>
          <w:color w:val="auto"/>
          <w:sz w:val="24"/>
          <w:szCs w:val="24"/>
          <w:lang w:val="en-US"/>
        </w:rPr>
        <w:t xml:space="preserve"> </w:t>
      </w:r>
      <w:r w:rsidRPr="00FB4A80">
        <w:rPr>
          <w:rFonts w:ascii="Arial" w:hAnsi="Arial" w:cs="Arial"/>
          <w:b/>
          <w:color w:val="auto"/>
          <w:sz w:val="24"/>
          <w:szCs w:val="24"/>
          <w:lang w:val="en-US"/>
        </w:rPr>
        <w:t xml:space="preserve">(a) </w:t>
      </w:r>
      <w:r>
        <w:rPr>
          <w:rFonts w:ascii="Arial" w:hAnsi="Arial" w:cs="Arial"/>
          <w:b/>
          <w:color w:val="auto"/>
          <w:sz w:val="24"/>
          <w:szCs w:val="24"/>
          <w:lang w:val="en-US"/>
        </w:rPr>
        <w:t>-</w:t>
      </w:r>
      <w:r w:rsidRPr="00FB4A80">
        <w:rPr>
          <w:rFonts w:ascii="Arial" w:hAnsi="Arial" w:cs="Arial"/>
          <w:b/>
          <w:color w:val="auto"/>
          <w:sz w:val="24"/>
          <w:szCs w:val="24"/>
          <w:lang w:val="en-US"/>
        </w:rPr>
        <w:t xml:space="preserve"> Terms of approval</w:t>
      </w:r>
    </w:p>
    <w:p w14:paraId="52A066C9" w14:textId="77777777" w:rsidR="00E27E25" w:rsidRPr="00915D14" w:rsidRDefault="004B4C29" w:rsidP="00915D14">
      <w:pPr>
        <w:pStyle w:val="Heading3"/>
        <w:spacing w:before="120" w:after="120" w:line="276" w:lineRule="auto"/>
        <w:ind w:left="-5"/>
        <w:rPr>
          <w:rFonts w:ascii="Arial" w:hAnsi="Arial" w:cs="Arial"/>
          <w:lang w:val="en-US"/>
        </w:rPr>
      </w:pPr>
      <w:bookmarkStart w:id="4" w:name="_Toc87692"/>
      <w:r w:rsidRPr="00915D14">
        <w:rPr>
          <w:rFonts w:ascii="Arial" w:hAnsi="Arial" w:cs="Arial"/>
          <w:lang w:val="en-US"/>
        </w:rPr>
        <w:t xml:space="preserve">EXAMPLES OF CHANGE TO THE SCOPE OF WORK </w:t>
      </w:r>
      <w:bookmarkEnd w:id="4"/>
    </w:p>
    <w:p w14:paraId="6E93FCE4"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In the case of helicopter Bell 206B model (above 1 200 kg MTOM) with regard to the scope of work, adding Bell 206L model to the scope of work would require approval by the competent authority in accordance with point CAO.A.020(a)(1). </w:t>
      </w:r>
    </w:p>
    <w:p w14:paraId="3E59A8CB"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If the scope of work contains the Rotax 912 A Series complete piston engine, the combined airworthiness organisation (CAO) shall control changes to the scope of work for additional complete piston engines (e.g. Rotax 914 series or LOM M 332 Series) in accordance with CAO.A.105(b) through an approved procedure.  </w:t>
      </w:r>
    </w:p>
    <w:p w14:paraId="651E72CC" w14:textId="6B548BB8" w:rsidR="00E27E25" w:rsidRPr="00FB4A80" w:rsidRDefault="00FB4A80" w:rsidP="00FB4A80">
      <w:pPr>
        <w:spacing w:before="120" w:after="120" w:line="360" w:lineRule="auto"/>
        <w:ind w:left="0" w:right="0" w:firstLine="0"/>
        <w:rPr>
          <w:rFonts w:ascii="Arial" w:hAnsi="Arial" w:cs="Arial"/>
          <w:b/>
          <w:lang w:val="en-US"/>
        </w:rPr>
      </w:pPr>
      <w:bookmarkStart w:id="5" w:name="_Toc87693"/>
      <w:r w:rsidRPr="00FB4A80">
        <w:rPr>
          <w:rFonts w:ascii="Arial" w:hAnsi="Arial" w:cs="Arial"/>
          <w:b/>
          <w:color w:val="auto"/>
          <w:sz w:val="24"/>
          <w:szCs w:val="24"/>
          <w:lang w:val="en-US"/>
        </w:rPr>
        <w:t>AMC1 CAO.A.020</w:t>
      </w:r>
      <w:r>
        <w:rPr>
          <w:rFonts w:ascii="Arial" w:hAnsi="Arial" w:cs="Arial"/>
          <w:b/>
          <w:color w:val="auto"/>
          <w:sz w:val="24"/>
          <w:szCs w:val="24"/>
          <w:lang w:val="en-US"/>
        </w:rPr>
        <w:t xml:space="preserve"> (c) -</w:t>
      </w:r>
      <w:r w:rsidRPr="00FB4A80">
        <w:rPr>
          <w:rFonts w:ascii="Arial" w:hAnsi="Arial" w:cs="Arial"/>
          <w:b/>
          <w:color w:val="auto"/>
          <w:sz w:val="24"/>
          <w:szCs w:val="24"/>
          <w:lang w:val="en-US"/>
        </w:rPr>
        <w:t xml:space="preserve"> Terms of approval</w:t>
      </w:r>
      <w:bookmarkEnd w:id="5"/>
    </w:p>
    <w:p w14:paraId="5C26F21F" w14:textId="77777777" w:rsidR="00E27E25" w:rsidRPr="00915D14" w:rsidRDefault="004B4C29" w:rsidP="00915D14">
      <w:pPr>
        <w:pStyle w:val="Heading3"/>
        <w:spacing w:before="120" w:after="120" w:line="276" w:lineRule="auto"/>
        <w:ind w:left="-5"/>
        <w:rPr>
          <w:rFonts w:ascii="Arial" w:hAnsi="Arial" w:cs="Arial"/>
        </w:rPr>
      </w:pPr>
      <w:bookmarkStart w:id="6" w:name="_Toc87694"/>
      <w:r w:rsidRPr="00915D14">
        <w:rPr>
          <w:rFonts w:ascii="Arial" w:hAnsi="Arial" w:cs="Arial"/>
        </w:rPr>
        <w:t>FABRICATION</w:t>
      </w:r>
      <w:r w:rsidRPr="00915D14">
        <w:rPr>
          <w:rFonts w:ascii="Arial" w:hAnsi="Arial" w:cs="Arial"/>
          <w:b w:val="0"/>
        </w:rPr>
        <w:t xml:space="preserve"> </w:t>
      </w:r>
      <w:bookmarkEnd w:id="6"/>
    </w:p>
    <w:p w14:paraId="5D236C52"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The agreement by the competent authority for the fabrication of parts by the maintenance organisation should be formalised through the approval of a detailed procedure in the CAE. This AMC contains principles and conditions to be taken into account for the preparation of an acceptable procedure.  </w:t>
      </w:r>
    </w:p>
    <w:p w14:paraId="32FF768F"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Fabrication, inspection, assembly and test should be clearly within the technical and procedural capability of the approved maintenance organisation. </w:t>
      </w:r>
    </w:p>
    <w:p w14:paraId="0D740D97"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The approved data necessary to fabricate the part is that approved by either the Agency, the type certificate (TC) holder, the Part 21 design organisation approval holder, or the supplemental type certificate (STC) holder.  </w:t>
      </w:r>
    </w:p>
    <w:p w14:paraId="383A11D4" w14:textId="77C2F1D4"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Items fabricated by an approved maintenance organisation may only be used by that organisation in the course of overhaul, maintenance, modifications, or repair of aircraft or components undergoing work within its own facilities. The permission to fabricate does not constitute approval for manufacturing, or for supplying externally and the parts do not qualify for certification on </w:t>
      </w:r>
      <w:r w:rsidR="00440B3A">
        <w:rPr>
          <w:rFonts w:ascii="Arial" w:hAnsi="Arial" w:cs="Arial"/>
          <w:lang w:val="en-US"/>
        </w:rPr>
        <w:t>ASSA-AC Form</w:t>
      </w:r>
      <w:r w:rsidRPr="00915D14">
        <w:rPr>
          <w:rFonts w:ascii="Arial" w:hAnsi="Arial" w:cs="Arial"/>
          <w:lang w:val="en-US"/>
        </w:rPr>
        <w:t xml:space="preserve"> 1. This also applies to the bulk transfer or surplus inventory, in that locally fabricated parts are physically segregated and excluded from any delivery certification. </w:t>
      </w:r>
    </w:p>
    <w:p w14:paraId="26CABFCB"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Fabrication of parts, modification kits, etc. for onward supply and/or sale may not be conducted under a CAO approval. </w:t>
      </w:r>
    </w:p>
    <w:p w14:paraId="4B2C970D"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The data specified in point (c) may include repair procedures involving the fabrication of parts. Where the data on such parts is sufficient to facilitate fabrication, the parts may be fabricated by an approved maintenance organisation. Care should be taken to ensure that the data includes details on part numbering, dimensions, materials, processes, and any special manufacturing techniques, special raw material specification or/and incoming inspection requirement and that the approved organisation has the necessary capability. That capability should be defined within the CAE. Where special processes or inspection procedures are defined in the approved data, which are not available at </w:t>
      </w:r>
      <w:r w:rsidRPr="00915D14">
        <w:rPr>
          <w:rFonts w:ascii="Arial" w:hAnsi="Arial" w:cs="Arial"/>
          <w:lang w:val="en-US"/>
        </w:rPr>
        <w:lastRenderedPageBreak/>
        <w:t xml:space="preserve">the approved maintenance organisation, that organisation cannot fabricate the part unless the TC/STC holder gives an approved alternative. </w:t>
      </w:r>
    </w:p>
    <w:p w14:paraId="08ABB26E"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Examples of fabrication under the scope of a CAO approval can include but are not limited to the following: </w:t>
      </w:r>
    </w:p>
    <w:p w14:paraId="3DE8DE3C"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fabrication of bushes, sleeves and shims; </w:t>
      </w:r>
    </w:p>
    <w:p w14:paraId="29A26716"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fabrication of secondary structural elements and skin panels; </w:t>
      </w:r>
    </w:p>
    <w:p w14:paraId="56596ED0" w14:textId="77777777" w:rsidR="00E27E25" w:rsidRPr="00915D14" w:rsidRDefault="004B4C29" w:rsidP="00915D14">
      <w:pPr>
        <w:numPr>
          <w:ilvl w:val="1"/>
          <w:numId w:val="3"/>
        </w:numPr>
        <w:spacing w:before="120" w:after="120" w:line="276" w:lineRule="auto"/>
        <w:ind w:left="1132" w:right="21" w:hanging="566"/>
        <w:rPr>
          <w:rFonts w:ascii="Arial" w:hAnsi="Arial" w:cs="Arial"/>
        </w:rPr>
      </w:pPr>
      <w:r w:rsidRPr="00915D14">
        <w:rPr>
          <w:rFonts w:ascii="Arial" w:hAnsi="Arial" w:cs="Arial"/>
        </w:rPr>
        <w:t xml:space="preserve">fabrication of control cables; </w:t>
      </w:r>
    </w:p>
    <w:p w14:paraId="3FFD07C4"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fabrication of flexible and rigid pipes; </w:t>
      </w:r>
    </w:p>
    <w:p w14:paraId="691FBAC0"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fabrication of electrical cable looms and assemblies; and </w:t>
      </w:r>
    </w:p>
    <w:p w14:paraId="014C3BB5"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formed or machined sheet metal panels for repairs. </w:t>
      </w:r>
    </w:p>
    <w:p w14:paraId="649B4E11" w14:textId="77777777" w:rsidR="00E27E25" w:rsidRPr="00915D14" w:rsidRDefault="004B4C29" w:rsidP="00915D14">
      <w:pPr>
        <w:spacing w:before="120" w:after="120" w:line="276" w:lineRule="auto"/>
        <w:ind w:left="576" w:right="21"/>
        <w:rPr>
          <w:rFonts w:ascii="Arial" w:hAnsi="Arial" w:cs="Arial"/>
          <w:lang w:val="en-US"/>
        </w:rPr>
      </w:pPr>
      <w:r w:rsidRPr="00915D14">
        <w:rPr>
          <w:rFonts w:ascii="Arial" w:hAnsi="Arial" w:cs="Arial"/>
          <w:lang w:val="en-US"/>
        </w:rPr>
        <w:t xml:space="preserve">It is not acceptable to fabricate any item to pattern unless an engineering drawing of the item is produced which includes any necessary fabrication processes and which is accepted to the competent authority. </w:t>
      </w:r>
    </w:p>
    <w:p w14:paraId="350ECEAD"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Where a TC holder or an approved production organisation is prepared to make available complete data which is not referred to in aircraft manuals or service bulletins, but provides manufacturing drawings for items specified in parts lists, the fabrication of these items is not considered to be within the scope of a CAO approval unless agreed otherwise by the competent authority in accordance with a procedure specified in the CAE.  </w:t>
      </w:r>
    </w:p>
    <w:p w14:paraId="141B8264" w14:textId="77777777" w:rsidR="00E27E25" w:rsidRPr="00915D14" w:rsidRDefault="004B4C29" w:rsidP="00915D14">
      <w:pPr>
        <w:numPr>
          <w:ilvl w:val="0"/>
          <w:numId w:val="3"/>
        </w:numPr>
        <w:spacing w:before="120" w:after="120" w:line="276" w:lineRule="auto"/>
        <w:ind w:right="21" w:hanging="566"/>
        <w:rPr>
          <w:rFonts w:ascii="Arial" w:hAnsi="Arial" w:cs="Arial"/>
        </w:rPr>
      </w:pPr>
      <w:r w:rsidRPr="00915D14">
        <w:rPr>
          <w:rFonts w:ascii="Arial" w:hAnsi="Arial" w:cs="Arial"/>
        </w:rPr>
        <w:t xml:space="preserve">Inspection and identification </w:t>
      </w:r>
    </w:p>
    <w:p w14:paraId="7E65EB00" w14:textId="77777777" w:rsidR="00E27E25" w:rsidRPr="00915D14" w:rsidRDefault="004B4C29" w:rsidP="00915D14">
      <w:pPr>
        <w:spacing w:before="120" w:after="120" w:line="276" w:lineRule="auto"/>
        <w:ind w:left="576" w:right="21"/>
        <w:rPr>
          <w:rFonts w:ascii="Arial" w:hAnsi="Arial" w:cs="Arial"/>
          <w:lang w:val="en-US"/>
        </w:rPr>
      </w:pPr>
      <w:r w:rsidRPr="00915D14">
        <w:rPr>
          <w:rFonts w:ascii="Arial" w:hAnsi="Arial" w:cs="Arial"/>
          <w:lang w:val="en-US"/>
        </w:rPr>
        <w:t xml:space="preserve">Any locally fabricated part should be subject to an inspection stage before, separately, and preferably independently from, any inspection of its installation. The inspection should establish full compliance with the relevant manufacturing data, and the part should be unambiguously identified as fit for use by stating conformity to the approved data. Adequate records should be maintained of all such fabrication processes including heat treatment and the final inspections. All parts, except those with inadequate space, should carry a part number which clearly relates them to the manufacturing/inspection data. Additionally to the part number, the approved maintenance organisation’s identity should be marked on the part for traceability purposes. </w:t>
      </w:r>
    </w:p>
    <w:p w14:paraId="2C8ED405" w14:textId="08977C3E" w:rsidR="00E27E25" w:rsidRPr="00FB4A80" w:rsidRDefault="00FB4A80" w:rsidP="00FB4A80">
      <w:pPr>
        <w:spacing w:before="120" w:after="120" w:line="360" w:lineRule="auto"/>
        <w:ind w:left="0" w:right="0" w:firstLine="0"/>
        <w:rPr>
          <w:b/>
          <w:lang w:val="en-US"/>
        </w:rPr>
      </w:pPr>
      <w:bookmarkStart w:id="7" w:name="_Toc87695"/>
      <w:r>
        <w:rPr>
          <w:rFonts w:ascii="Arial" w:hAnsi="Arial" w:cs="Arial"/>
          <w:b/>
          <w:color w:val="auto"/>
          <w:sz w:val="24"/>
          <w:szCs w:val="24"/>
          <w:lang w:val="en-US"/>
        </w:rPr>
        <w:t>AMC1 CAO.A.025 -</w:t>
      </w:r>
      <w:r w:rsidRPr="00FB4A80">
        <w:rPr>
          <w:rFonts w:ascii="Arial" w:hAnsi="Arial" w:cs="Arial"/>
          <w:b/>
          <w:color w:val="auto"/>
          <w:sz w:val="24"/>
          <w:szCs w:val="24"/>
          <w:lang w:val="en-US"/>
        </w:rPr>
        <w:t xml:space="preserve"> Combined airworthiness exposition (CAE)</w:t>
      </w:r>
      <w:bookmarkEnd w:id="7"/>
    </w:p>
    <w:p w14:paraId="7E687F9B" w14:textId="77777777" w:rsidR="00E27E25" w:rsidRPr="00FB4A80" w:rsidRDefault="004B4C29" w:rsidP="00FB4A80">
      <w:pPr>
        <w:spacing w:after="120" w:line="276" w:lineRule="auto"/>
        <w:ind w:left="-6" w:right="23" w:hanging="11"/>
        <w:rPr>
          <w:rFonts w:ascii="Arial" w:hAnsi="Arial" w:cs="Arial"/>
          <w:lang w:val="en-US"/>
        </w:rPr>
      </w:pPr>
      <w:r w:rsidRPr="00FB4A80">
        <w:rPr>
          <w:rFonts w:ascii="Arial" w:hAnsi="Arial" w:cs="Arial"/>
          <w:lang w:val="en-US"/>
        </w:rPr>
        <w:t xml:space="preserve">This AMC provides an outline of the layout of an acceptable CAE. </w:t>
      </w:r>
    </w:p>
    <w:tbl>
      <w:tblPr>
        <w:tblStyle w:val="TableGrid"/>
        <w:tblW w:w="896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3" w:type="dxa"/>
          <w:right w:w="96" w:type="dxa"/>
        </w:tblCellMar>
        <w:tblLook w:val="04A0" w:firstRow="1" w:lastRow="0" w:firstColumn="1" w:lastColumn="0" w:noHBand="0" w:noVBand="1"/>
      </w:tblPr>
      <w:tblGrid>
        <w:gridCol w:w="15"/>
        <w:gridCol w:w="1039"/>
        <w:gridCol w:w="4747"/>
        <w:gridCol w:w="16"/>
        <w:gridCol w:w="3136"/>
        <w:gridCol w:w="16"/>
      </w:tblGrid>
      <w:tr w:rsidR="00E27E25" w:rsidRPr="00FB4A80" w14:paraId="078AC716" w14:textId="77777777" w:rsidTr="00FB4A80">
        <w:trPr>
          <w:gridAfter w:val="1"/>
          <w:wAfter w:w="16" w:type="dxa"/>
          <w:trHeight w:val="527"/>
          <w:tblHeader/>
        </w:trPr>
        <w:tc>
          <w:tcPr>
            <w:tcW w:w="1054" w:type="dxa"/>
            <w:gridSpan w:val="2"/>
            <w:shd w:val="clear" w:color="auto" w:fill="808080"/>
          </w:tcPr>
          <w:p w14:paraId="3054CE72" w14:textId="3F78316B"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b/>
                <w:color w:val="auto"/>
                <w:sz w:val="20"/>
                <w:szCs w:val="20"/>
              </w:rPr>
              <w:t xml:space="preserve">Chapter </w:t>
            </w:r>
          </w:p>
        </w:tc>
        <w:tc>
          <w:tcPr>
            <w:tcW w:w="4747" w:type="dxa"/>
            <w:shd w:val="clear" w:color="auto" w:fill="808080"/>
          </w:tcPr>
          <w:p w14:paraId="4080ABC7"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b/>
                <w:color w:val="auto"/>
                <w:sz w:val="20"/>
                <w:szCs w:val="20"/>
              </w:rPr>
              <w:t>Description</w:t>
            </w:r>
            <w:r w:rsidRPr="00FB4A80">
              <w:rPr>
                <w:rFonts w:ascii="Arial" w:hAnsi="Arial" w:cs="Arial"/>
                <w:b/>
                <w:color w:val="FFFFFF"/>
                <w:sz w:val="20"/>
                <w:szCs w:val="20"/>
              </w:rPr>
              <w:t xml:space="preserve"> </w:t>
            </w:r>
          </w:p>
        </w:tc>
        <w:tc>
          <w:tcPr>
            <w:tcW w:w="3152" w:type="dxa"/>
            <w:gridSpan w:val="2"/>
            <w:shd w:val="clear" w:color="auto" w:fill="808080"/>
          </w:tcPr>
          <w:p w14:paraId="234ACC4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b/>
                <w:color w:val="auto"/>
                <w:sz w:val="20"/>
                <w:szCs w:val="20"/>
              </w:rPr>
              <w:t xml:space="preserve">Implementing rule reference </w:t>
            </w:r>
          </w:p>
        </w:tc>
      </w:tr>
      <w:tr w:rsidR="00E27E25" w:rsidRPr="00FB4A80" w14:paraId="2BD4764F" w14:textId="77777777" w:rsidTr="00FB4A80">
        <w:trPr>
          <w:gridAfter w:val="1"/>
          <w:wAfter w:w="16" w:type="dxa"/>
          <w:trHeight w:val="289"/>
        </w:trPr>
        <w:tc>
          <w:tcPr>
            <w:tcW w:w="8953" w:type="dxa"/>
            <w:gridSpan w:val="5"/>
            <w:shd w:val="clear" w:color="auto" w:fill="D9D9D9"/>
          </w:tcPr>
          <w:p w14:paraId="720458ED" w14:textId="77777777" w:rsidR="00E27E25" w:rsidRPr="00FB4A80" w:rsidRDefault="004B4C29" w:rsidP="00FB4A80">
            <w:pPr>
              <w:spacing w:after="0" w:line="240" w:lineRule="auto"/>
              <w:ind w:left="6" w:right="0" w:firstLine="0"/>
              <w:jc w:val="center"/>
              <w:rPr>
                <w:rFonts w:ascii="Arial" w:hAnsi="Arial" w:cs="Arial"/>
                <w:sz w:val="20"/>
                <w:szCs w:val="20"/>
              </w:rPr>
            </w:pPr>
            <w:r w:rsidRPr="00FB4A80">
              <w:rPr>
                <w:rFonts w:ascii="Arial" w:hAnsi="Arial" w:cs="Arial"/>
                <w:sz w:val="20"/>
                <w:szCs w:val="20"/>
              </w:rPr>
              <w:t xml:space="preserve">PART A — GENERAL DESCRIPTION </w:t>
            </w:r>
          </w:p>
        </w:tc>
      </w:tr>
      <w:tr w:rsidR="00E27E25" w:rsidRPr="00A92629" w14:paraId="3FF9C73F" w14:textId="77777777" w:rsidTr="00FB4A80">
        <w:trPr>
          <w:gridAfter w:val="1"/>
          <w:wAfter w:w="16" w:type="dxa"/>
          <w:trHeight w:val="290"/>
        </w:trPr>
        <w:tc>
          <w:tcPr>
            <w:tcW w:w="1054" w:type="dxa"/>
            <w:gridSpan w:val="2"/>
            <w:shd w:val="clear" w:color="auto" w:fill="D9D9D9"/>
          </w:tcPr>
          <w:p w14:paraId="10CB721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 </w:t>
            </w:r>
          </w:p>
        </w:tc>
        <w:tc>
          <w:tcPr>
            <w:tcW w:w="4747" w:type="dxa"/>
            <w:shd w:val="clear" w:color="auto" w:fill="D9D9D9"/>
          </w:tcPr>
          <w:p w14:paraId="67E3C6F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Statement by accountable manager </w:t>
            </w:r>
          </w:p>
        </w:tc>
        <w:tc>
          <w:tcPr>
            <w:tcW w:w="3152" w:type="dxa"/>
            <w:gridSpan w:val="2"/>
            <w:shd w:val="clear" w:color="auto" w:fill="D9D9D9"/>
          </w:tcPr>
          <w:p w14:paraId="28542AC6"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CAO.A.025(a)(1); CAO.A.035(a) </w:t>
            </w:r>
          </w:p>
        </w:tc>
      </w:tr>
      <w:tr w:rsidR="00E27E25" w:rsidRPr="00FB4A80" w14:paraId="7F6085AF" w14:textId="77777777" w:rsidTr="00FB4A80">
        <w:trPr>
          <w:gridAfter w:val="1"/>
          <w:wAfter w:w="16" w:type="dxa"/>
          <w:trHeight w:val="288"/>
        </w:trPr>
        <w:tc>
          <w:tcPr>
            <w:tcW w:w="1054" w:type="dxa"/>
            <w:gridSpan w:val="2"/>
            <w:shd w:val="clear" w:color="auto" w:fill="D9D9D9"/>
          </w:tcPr>
          <w:p w14:paraId="6C5D8324"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A.2 </w:t>
            </w:r>
          </w:p>
        </w:tc>
        <w:tc>
          <w:tcPr>
            <w:tcW w:w="4747" w:type="dxa"/>
            <w:shd w:val="clear" w:color="auto" w:fill="D9D9D9"/>
          </w:tcPr>
          <w:p w14:paraId="5A7CF250"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General presentation of the organisation </w:t>
            </w:r>
          </w:p>
        </w:tc>
        <w:tc>
          <w:tcPr>
            <w:tcW w:w="3152" w:type="dxa"/>
            <w:gridSpan w:val="2"/>
            <w:shd w:val="clear" w:color="auto" w:fill="D9D9D9"/>
          </w:tcPr>
          <w:p w14:paraId="0668D92F"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CAO.A.035(a); CAO.A.100(e) </w:t>
            </w:r>
          </w:p>
        </w:tc>
      </w:tr>
      <w:tr w:rsidR="00E27E25" w:rsidRPr="00FB4A80" w14:paraId="0DB54671" w14:textId="77777777" w:rsidTr="00FB4A80">
        <w:trPr>
          <w:gridAfter w:val="1"/>
          <w:wAfter w:w="16" w:type="dxa"/>
          <w:trHeight w:val="290"/>
        </w:trPr>
        <w:tc>
          <w:tcPr>
            <w:tcW w:w="1054" w:type="dxa"/>
            <w:gridSpan w:val="2"/>
            <w:shd w:val="clear" w:color="auto" w:fill="D9D9D9"/>
          </w:tcPr>
          <w:p w14:paraId="34F591D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lastRenderedPageBreak/>
              <w:t xml:space="preserve">A.3 </w:t>
            </w:r>
          </w:p>
        </w:tc>
        <w:tc>
          <w:tcPr>
            <w:tcW w:w="4747" w:type="dxa"/>
            <w:shd w:val="clear" w:color="auto" w:fill="D9D9D9"/>
          </w:tcPr>
          <w:p w14:paraId="4BE7F9E2"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Description and location of the facilities </w:t>
            </w:r>
          </w:p>
        </w:tc>
        <w:tc>
          <w:tcPr>
            <w:tcW w:w="3152" w:type="dxa"/>
            <w:gridSpan w:val="2"/>
            <w:shd w:val="clear" w:color="auto" w:fill="D9D9D9"/>
          </w:tcPr>
          <w:p w14:paraId="1D6A2FB7"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CAO.A.025(a)(9); CAO.A.030 </w:t>
            </w:r>
          </w:p>
        </w:tc>
      </w:tr>
      <w:tr w:rsidR="00E27E25" w:rsidRPr="00FB4A80" w14:paraId="6D306B62" w14:textId="77777777" w:rsidTr="00FB4A80">
        <w:trPr>
          <w:gridAfter w:val="1"/>
          <w:wAfter w:w="16" w:type="dxa"/>
          <w:trHeight w:val="533"/>
        </w:trPr>
        <w:tc>
          <w:tcPr>
            <w:tcW w:w="1054" w:type="dxa"/>
            <w:gridSpan w:val="2"/>
            <w:shd w:val="clear" w:color="auto" w:fill="D9D9D9"/>
          </w:tcPr>
          <w:p w14:paraId="7E5C110C"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A.4 </w:t>
            </w:r>
          </w:p>
        </w:tc>
        <w:tc>
          <w:tcPr>
            <w:tcW w:w="4747" w:type="dxa"/>
            <w:shd w:val="clear" w:color="auto" w:fill="D9D9D9"/>
          </w:tcPr>
          <w:p w14:paraId="2D06FBD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Scope of work </w:t>
            </w:r>
          </w:p>
        </w:tc>
        <w:tc>
          <w:tcPr>
            <w:tcW w:w="3152" w:type="dxa"/>
            <w:gridSpan w:val="2"/>
            <w:shd w:val="clear" w:color="auto" w:fill="D9D9D9"/>
          </w:tcPr>
          <w:p w14:paraId="7FF7172D"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CAO.A.020(a); CAO.A.025(a)(2); </w:t>
            </w:r>
          </w:p>
          <w:p w14:paraId="45411787"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CAO.A.095(e); Appendix I point (a) </w:t>
            </w:r>
          </w:p>
        </w:tc>
      </w:tr>
      <w:tr w:rsidR="00E27E25" w:rsidRPr="00A92629" w14:paraId="2E00CDB8" w14:textId="77777777" w:rsidTr="00FB4A80">
        <w:trPr>
          <w:gridAfter w:val="1"/>
          <w:wAfter w:w="16" w:type="dxa"/>
          <w:trHeight w:val="288"/>
        </w:trPr>
        <w:tc>
          <w:tcPr>
            <w:tcW w:w="1054" w:type="dxa"/>
            <w:gridSpan w:val="2"/>
            <w:shd w:val="clear" w:color="auto" w:fill="D9D9D9"/>
          </w:tcPr>
          <w:p w14:paraId="75948A8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A.5 </w:t>
            </w:r>
          </w:p>
        </w:tc>
        <w:tc>
          <w:tcPr>
            <w:tcW w:w="4747" w:type="dxa"/>
            <w:shd w:val="clear" w:color="auto" w:fill="D9D9D9"/>
          </w:tcPr>
          <w:p w14:paraId="5E936E07"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Exposition amendments and changes to the organisation </w:t>
            </w:r>
          </w:p>
        </w:tc>
        <w:tc>
          <w:tcPr>
            <w:tcW w:w="3152" w:type="dxa"/>
            <w:gridSpan w:val="2"/>
            <w:shd w:val="clear" w:color="auto" w:fill="D9D9D9"/>
          </w:tcPr>
          <w:p w14:paraId="58F0EEAA"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CAO.A.025(a)(11)/(c); CAO.A.105 </w:t>
            </w:r>
          </w:p>
        </w:tc>
      </w:tr>
      <w:tr w:rsidR="00E27E25" w:rsidRPr="00FB4A80" w14:paraId="4443B8E7" w14:textId="77777777" w:rsidTr="00FB4A80">
        <w:trPr>
          <w:gridAfter w:val="1"/>
          <w:wAfter w:w="16" w:type="dxa"/>
          <w:trHeight w:val="290"/>
        </w:trPr>
        <w:tc>
          <w:tcPr>
            <w:tcW w:w="1054" w:type="dxa"/>
            <w:gridSpan w:val="2"/>
            <w:shd w:val="clear" w:color="auto" w:fill="D9D9D9"/>
          </w:tcPr>
          <w:p w14:paraId="6FE0DD23"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A.6 </w:t>
            </w:r>
          </w:p>
        </w:tc>
        <w:tc>
          <w:tcPr>
            <w:tcW w:w="4747" w:type="dxa"/>
            <w:shd w:val="clear" w:color="auto" w:fill="D9D9D9"/>
          </w:tcPr>
          <w:p w14:paraId="20908AF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Procedure for alternative means of compliance </w:t>
            </w:r>
          </w:p>
        </w:tc>
        <w:tc>
          <w:tcPr>
            <w:tcW w:w="3152" w:type="dxa"/>
            <w:gridSpan w:val="2"/>
            <w:shd w:val="clear" w:color="auto" w:fill="D9D9D9"/>
          </w:tcPr>
          <w:p w14:paraId="6430EEBD"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CAO.A.017 </w:t>
            </w:r>
          </w:p>
        </w:tc>
      </w:tr>
      <w:tr w:rsidR="00E27E25" w:rsidRPr="00A92629" w14:paraId="5FC90487" w14:textId="77777777" w:rsidTr="00FB4A80">
        <w:trPr>
          <w:gridAfter w:val="1"/>
          <w:wAfter w:w="16" w:type="dxa"/>
          <w:trHeight w:val="533"/>
        </w:trPr>
        <w:tc>
          <w:tcPr>
            <w:tcW w:w="1054" w:type="dxa"/>
            <w:gridSpan w:val="2"/>
            <w:shd w:val="clear" w:color="auto" w:fill="D9D9D9"/>
          </w:tcPr>
          <w:p w14:paraId="75195380"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A.7 </w:t>
            </w:r>
          </w:p>
        </w:tc>
        <w:tc>
          <w:tcPr>
            <w:tcW w:w="4747" w:type="dxa"/>
            <w:shd w:val="clear" w:color="auto" w:fill="D9D9D9"/>
          </w:tcPr>
          <w:p w14:paraId="67A550AE"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Management personnel </w:t>
            </w:r>
          </w:p>
        </w:tc>
        <w:tc>
          <w:tcPr>
            <w:tcW w:w="3152" w:type="dxa"/>
            <w:gridSpan w:val="2"/>
            <w:shd w:val="clear" w:color="auto" w:fill="D9D9D9"/>
          </w:tcPr>
          <w:p w14:paraId="4C1514BA"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CAO.A.025(a)(3); CAO.A.035(b); CAO.A.100(a) </w:t>
            </w:r>
          </w:p>
        </w:tc>
      </w:tr>
      <w:tr w:rsidR="00E27E25" w:rsidRPr="00FB4A80" w14:paraId="60B05C8C" w14:textId="77777777" w:rsidTr="00FB4A80">
        <w:trPr>
          <w:gridAfter w:val="1"/>
          <w:wAfter w:w="16" w:type="dxa"/>
          <w:trHeight w:val="290"/>
        </w:trPr>
        <w:tc>
          <w:tcPr>
            <w:tcW w:w="1054" w:type="dxa"/>
            <w:gridSpan w:val="2"/>
            <w:shd w:val="clear" w:color="auto" w:fill="D9D9D9"/>
          </w:tcPr>
          <w:p w14:paraId="3DBF8A8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A.8 </w:t>
            </w:r>
          </w:p>
        </w:tc>
        <w:tc>
          <w:tcPr>
            <w:tcW w:w="4747" w:type="dxa"/>
            <w:shd w:val="clear" w:color="auto" w:fill="D9D9D9"/>
          </w:tcPr>
          <w:p w14:paraId="783254ED"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Organisation chart </w:t>
            </w:r>
          </w:p>
        </w:tc>
        <w:tc>
          <w:tcPr>
            <w:tcW w:w="3152" w:type="dxa"/>
            <w:gridSpan w:val="2"/>
            <w:shd w:val="clear" w:color="auto" w:fill="D9D9D9"/>
          </w:tcPr>
          <w:p w14:paraId="3DF0F9EA"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CAO.A.025(a)(4) </w:t>
            </w:r>
          </w:p>
        </w:tc>
      </w:tr>
      <w:tr w:rsidR="00E27E25" w:rsidRPr="00FB4A80" w14:paraId="22DDD9A0" w14:textId="77777777" w:rsidTr="00FB4A80">
        <w:trPr>
          <w:gridAfter w:val="1"/>
          <w:wAfter w:w="16" w:type="dxa"/>
          <w:trHeight w:val="289"/>
        </w:trPr>
        <w:tc>
          <w:tcPr>
            <w:tcW w:w="1054" w:type="dxa"/>
            <w:gridSpan w:val="2"/>
            <w:shd w:val="clear" w:color="auto" w:fill="D9D9D9"/>
          </w:tcPr>
          <w:p w14:paraId="68DB5F31"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A.9 </w:t>
            </w:r>
          </w:p>
        </w:tc>
        <w:tc>
          <w:tcPr>
            <w:tcW w:w="4747" w:type="dxa"/>
            <w:shd w:val="clear" w:color="auto" w:fill="D9D9D9"/>
          </w:tcPr>
          <w:p w14:paraId="42DFD01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Manpower resources </w:t>
            </w:r>
          </w:p>
        </w:tc>
        <w:tc>
          <w:tcPr>
            <w:tcW w:w="3152" w:type="dxa"/>
            <w:gridSpan w:val="2"/>
            <w:shd w:val="clear" w:color="auto" w:fill="D9D9D9"/>
          </w:tcPr>
          <w:p w14:paraId="1F3DD9EB"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CAO.A.035(d) </w:t>
            </w:r>
          </w:p>
        </w:tc>
      </w:tr>
      <w:tr w:rsidR="00E27E25" w:rsidRPr="00FB4A80" w14:paraId="774FA4CA" w14:textId="77777777" w:rsidTr="00FB4A80">
        <w:trPr>
          <w:gridAfter w:val="1"/>
          <w:wAfter w:w="16" w:type="dxa"/>
          <w:trHeight w:val="290"/>
        </w:trPr>
        <w:tc>
          <w:tcPr>
            <w:tcW w:w="1054" w:type="dxa"/>
            <w:gridSpan w:val="2"/>
            <w:shd w:val="clear" w:color="auto" w:fill="D9D9D9"/>
          </w:tcPr>
          <w:p w14:paraId="33F28D04"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A.10 </w:t>
            </w:r>
          </w:p>
        </w:tc>
        <w:tc>
          <w:tcPr>
            <w:tcW w:w="4747" w:type="dxa"/>
            <w:shd w:val="clear" w:color="auto" w:fill="D9D9D9"/>
          </w:tcPr>
          <w:p w14:paraId="7B18ADA3"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List of certifying staff </w:t>
            </w:r>
          </w:p>
        </w:tc>
        <w:tc>
          <w:tcPr>
            <w:tcW w:w="3152" w:type="dxa"/>
            <w:gridSpan w:val="2"/>
            <w:shd w:val="clear" w:color="auto" w:fill="D9D9D9"/>
          </w:tcPr>
          <w:p w14:paraId="7CCA4896"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CAO.A.025(a)(5) </w:t>
            </w:r>
          </w:p>
        </w:tc>
      </w:tr>
      <w:tr w:rsidR="00E27E25" w:rsidRPr="00FB4A80" w14:paraId="1D380872" w14:textId="77777777" w:rsidTr="00FB4A80">
        <w:trPr>
          <w:gridAfter w:val="1"/>
          <w:wAfter w:w="16" w:type="dxa"/>
          <w:trHeight w:val="533"/>
        </w:trPr>
        <w:tc>
          <w:tcPr>
            <w:tcW w:w="1054" w:type="dxa"/>
            <w:gridSpan w:val="2"/>
            <w:shd w:val="clear" w:color="auto" w:fill="D9D9D9"/>
          </w:tcPr>
          <w:p w14:paraId="4571D4C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A.11 </w:t>
            </w:r>
          </w:p>
        </w:tc>
        <w:tc>
          <w:tcPr>
            <w:tcW w:w="4747" w:type="dxa"/>
            <w:shd w:val="clear" w:color="auto" w:fill="D9D9D9"/>
          </w:tcPr>
          <w:p w14:paraId="3AFD2984"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staff responsible for the development and approval of the aircraft maintenance programme (AMP) </w:t>
            </w:r>
          </w:p>
        </w:tc>
        <w:tc>
          <w:tcPr>
            <w:tcW w:w="3152" w:type="dxa"/>
            <w:gridSpan w:val="2"/>
            <w:shd w:val="clear" w:color="auto" w:fill="D9D9D9"/>
          </w:tcPr>
          <w:p w14:paraId="1D2E8885"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CAO.A.025(a)(6) </w:t>
            </w:r>
          </w:p>
        </w:tc>
      </w:tr>
      <w:tr w:rsidR="00E27E25" w:rsidRPr="00A92629" w14:paraId="3695D5CA" w14:textId="77777777" w:rsidTr="00FB4A80">
        <w:trPr>
          <w:gridAfter w:val="1"/>
          <w:wAfter w:w="16" w:type="dxa"/>
          <w:trHeight w:val="288"/>
        </w:trPr>
        <w:tc>
          <w:tcPr>
            <w:tcW w:w="1054" w:type="dxa"/>
            <w:gridSpan w:val="2"/>
            <w:shd w:val="clear" w:color="auto" w:fill="D9D9D9"/>
          </w:tcPr>
          <w:p w14:paraId="09A8C4C0"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A.12 </w:t>
            </w:r>
          </w:p>
        </w:tc>
        <w:tc>
          <w:tcPr>
            <w:tcW w:w="4747" w:type="dxa"/>
            <w:shd w:val="clear" w:color="auto" w:fill="D9D9D9"/>
          </w:tcPr>
          <w:p w14:paraId="2A90AA3B"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airworthiness review staff </w:t>
            </w:r>
          </w:p>
        </w:tc>
        <w:tc>
          <w:tcPr>
            <w:tcW w:w="3152" w:type="dxa"/>
            <w:gridSpan w:val="2"/>
            <w:shd w:val="clear" w:color="auto" w:fill="D9D9D9"/>
          </w:tcPr>
          <w:p w14:paraId="0ADF60EB"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CAO.A.025(a)(7); CAO.A.045(d) </w:t>
            </w:r>
          </w:p>
        </w:tc>
      </w:tr>
      <w:tr w:rsidR="00E27E25" w:rsidRPr="00FB4A80" w14:paraId="5C970CBB" w14:textId="77777777" w:rsidTr="00FB4A80">
        <w:trPr>
          <w:gridAfter w:val="1"/>
          <w:wAfter w:w="16" w:type="dxa"/>
          <w:trHeight w:val="289"/>
        </w:trPr>
        <w:tc>
          <w:tcPr>
            <w:tcW w:w="1054" w:type="dxa"/>
            <w:gridSpan w:val="2"/>
            <w:shd w:val="clear" w:color="auto" w:fill="D9D9D9"/>
          </w:tcPr>
          <w:p w14:paraId="2D3765A0"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A.13 </w:t>
            </w:r>
          </w:p>
        </w:tc>
        <w:tc>
          <w:tcPr>
            <w:tcW w:w="4747" w:type="dxa"/>
            <w:shd w:val="clear" w:color="auto" w:fill="D9D9D9"/>
          </w:tcPr>
          <w:p w14:paraId="41426A4A"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staff responsible for the issuance of permits to fly </w:t>
            </w:r>
          </w:p>
        </w:tc>
        <w:tc>
          <w:tcPr>
            <w:tcW w:w="3152" w:type="dxa"/>
            <w:gridSpan w:val="2"/>
            <w:shd w:val="clear" w:color="auto" w:fill="D9D9D9"/>
          </w:tcPr>
          <w:p w14:paraId="2BF4777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CAO.A.025(a)(8) </w:t>
            </w:r>
          </w:p>
        </w:tc>
      </w:tr>
      <w:tr w:rsidR="00E27E25" w:rsidRPr="00FB4A80" w14:paraId="35D6BDFD" w14:textId="77777777" w:rsidTr="00FB4A80">
        <w:trPr>
          <w:gridAfter w:val="1"/>
          <w:wAfter w:w="16" w:type="dxa"/>
          <w:trHeight w:val="289"/>
        </w:trPr>
        <w:tc>
          <w:tcPr>
            <w:tcW w:w="8953" w:type="dxa"/>
            <w:gridSpan w:val="5"/>
            <w:shd w:val="clear" w:color="auto" w:fill="D9D9D9"/>
          </w:tcPr>
          <w:p w14:paraId="29D0443E" w14:textId="77777777" w:rsidR="00E27E25" w:rsidRPr="00FB4A80" w:rsidRDefault="004B4C29" w:rsidP="00FB4A80">
            <w:pPr>
              <w:spacing w:after="0" w:line="240" w:lineRule="auto"/>
              <w:ind w:left="8" w:right="0" w:firstLine="0"/>
              <w:jc w:val="center"/>
              <w:rPr>
                <w:rFonts w:ascii="Arial" w:hAnsi="Arial" w:cs="Arial"/>
                <w:sz w:val="20"/>
                <w:szCs w:val="20"/>
              </w:rPr>
            </w:pPr>
            <w:r w:rsidRPr="00FB4A80">
              <w:rPr>
                <w:rFonts w:ascii="Arial" w:hAnsi="Arial" w:cs="Arial"/>
                <w:sz w:val="20"/>
                <w:szCs w:val="20"/>
              </w:rPr>
              <w:t xml:space="preserve">PART B — GENERAL PROCEDURES </w:t>
            </w:r>
          </w:p>
        </w:tc>
      </w:tr>
      <w:tr w:rsidR="00E27E25" w:rsidRPr="00FB4A80" w14:paraId="5AC03BBC" w14:textId="77777777" w:rsidTr="00FB4A80">
        <w:trPr>
          <w:gridAfter w:val="1"/>
          <w:wAfter w:w="16" w:type="dxa"/>
          <w:trHeight w:val="290"/>
        </w:trPr>
        <w:tc>
          <w:tcPr>
            <w:tcW w:w="1054" w:type="dxa"/>
            <w:gridSpan w:val="2"/>
            <w:shd w:val="clear" w:color="auto" w:fill="D9D9D9"/>
          </w:tcPr>
          <w:p w14:paraId="0A4366FC"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B.1 </w:t>
            </w:r>
          </w:p>
        </w:tc>
        <w:tc>
          <w:tcPr>
            <w:tcW w:w="4747" w:type="dxa"/>
            <w:shd w:val="clear" w:color="auto" w:fill="D9D9D9"/>
          </w:tcPr>
          <w:p w14:paraId="56D27D61"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Quality (or organisational review) system </w:t>
            </w:r>
          </w:p>
        </w:tc>
        <w:tc>
          <w:tcPr>
            <w:tcW w:w="3152" w:type="dxa"/>
            <w:gridSpan w:val="2"/>
            <w:shd w:val="clear" w:color="auto" w:fill="D9D9D9"/>
          </w:tcPr>
          <w:p w14:paraId="6420D60A"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CAO.A.100(a)/(b)/(d)/(e)/(f) </w:t>
            </w:r>
          </w:p>
        </w:tc>
      </w:tr>
      <w:tr w:rsidR="00E27E25" w:rsidRPr="00FB4A80" w14:paraId="0C505615" w14:textId="77777777" w:rsidTr="00FB4A80">
        <w:trPr>
          <w:gridAfter w:val="1"/>
          <w:wAfter w:w="16" w:type="dxa"/>
          <w:trHeight w:val="533"/>
        </w:trPr>
        <w:tc>
          <w:tcPr>
            <w:tcW w:w="1054" w:type="dxa"/>
            <w:gridSpan w:val="2"/>
            <w:shd w:val="clear" w:color="auto" w:fill="D9D9D9"/>
          </w:tcPr>
          <w:p w14:paraId="1BC0900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B.2 </w:t>
            </w:r>
          </w:p>
        </w:tc>
        <w:tc>
          <w:tcPr>
            <w:tcW w:w="4747" w:type="dxa"/>
            <w:shd w:val="clear" w:color="auto" w:fill="D9D9D9"/>
          </w:tcPr>
          <w:p w14:paraId="456282F5"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Audit plan (or frequency and content of organisational review) </w:t>
            </w:r>
          </w:p>
        </w:tc>
        <w:tc>
          <w:tcPr>
            <w:tcW w:w="3152" w:type="dxa"/>
            <w:gridSpan w:val="2"/>
            <w:shd w:val="clear" w:color="auto" w:fill="D9D9D9"/>
          </w:tcPr>
          <w:p w14:paraId="6F46DB1A"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CAO.A.100(b)/(f) </w:t>
            </w:r>
          </w:p>
        </w:tc>
      </w:tr>
      <w:tr w:rsidR="00E27E25" w:rsidRPr="00FB4A80" w14:paraId="77A7717C" w14:textId="77777777" w:rsidTr="00FB4A80">
        <w:trPr>
          <w:gridAfter w:val="1"/>
          <w:wAfter w:w="16" w:type="dxa"/>
          <w:trHeight w:val="288"/>
        </w:trPr>
        <w:tc>
          <w:tcPr>
            <w:tcW w:w="1054" w:type="dxa"/>
            <w:gridSpan w:val="2"/>
            <w:shd w:val="clear" w:color="auto" w:fill="D9D9D9"/>
          </w:tcPr>
          <w:p w14:paraId="01030AD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B.3 </w:t>
            </w:r>
          </w:p>
        </w:tc>
        <w:tc>
          <w:tcPr>
            <w:tcW w:w="4747" w:type="dxa"/>
            <w:shd w:val="clear" w:color="auto" w:fill="D9D9D9"/>
          </w:tcPr>
          <w:p w14:paraId="6CC2CDB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Monitoring of maintenance contracts </w:t>
            </w:r>
          </w:p>
        </w:tc>
        <w:tc>
          <w:tcPr>
            <w:tcW w:w="3152" w:type="dxa"/>
            <w:gridSpan w:val="2"/>
            <w:shd w:val="clear" w:color="auto" w:fill="D9D9D9"/>
          </w:tcPr>
          <w:p w14:paraId="0859CA0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CAO.A.100(b)(2) </w:t>
            </w:r>
          </w:p>
        </w:tc>
      </w:tr>
      <w:tr w:rsidR="00E27E25" w:rsidRPr="00FB4A80" w14:paraId="7516BD83" w14:textId="77777777" w:rsidTr="00FB4A80">
        <w:trPr>
          <w:gridAfter w:val="1"/>
          <w:wAfter w:w="16" w:type="dxa"/>
          <w:trHeight w:val="778"/>
        </w:trPr>
        <w:tc>
          <w:tcPr>
            <w:tcW w:w="1054" w:type="dxa"/>
            <w:gridSpan w:val="2"/>
            <w:shd w:val="clear" w:color="auto" w:fill="D9D9D9"/>
          </w:tcPr>
          <w:p w14:paraId="6DB99C2D"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B.4 </w:t>
            </w:r>
          </w:p>
        </w:tc>
        <w:tc>
          <w:tcPr>
            <w:tcW w:w="4747" w:type="dxa"/>
            <w:shd w:val="clear" w:color="auto" w:fill="D9D9D9"/>
          </w:tcPr>
          <w:p w14:paraId="04A96D8D"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Qualification, assessment and training of staff </w:t>
            </w:r>
          </w:p>
        </w:tc>
        <w:tc>
          <w:tcPr>
            <w:tcW w:w="3152" w:type="dxa"/>
            <w:gridSpan w:val="2"/>
            <w:shd w:val="clear" w:color="auto" w:fill="D9D9D9"/>
          </w:tcPr>
          <w:p w14:paraId="72DC6FCB"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CAO.A.035(c)/(d)/(e)/(f); </w:t>
            </w:r>
          </w:p>
          <w:p w14:paraId="0DB9BA15"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CAO.A.040(a); CAO.A.045(a)/(b)/(c); </w:t>
            </w:r>
          </w:p>
          <w:p w14:paraId="29246A8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CAO.A.060(a) </w:t>
            </w:r>
          </w:p>
        </w:tc>
      </w:tr>
      <w:tr w:rsidR="00E27E25" w:rsidRPr="00FB4A80" w14:paraId="052943A5" w14:textId="77777777" w:rsidTr="00FB4A80">
        <w:trPr>
          <w:gridAfter w:val="1"/>
          <w:wAfter w:w="16" w:type="dxa"/>
          <w:trHeight w:val="291"/>
        </w:trPr>
        <w:tc>
          <w:tcPr>
            <w:tcW w:w="1054" w:type="dxa"/>
            <w:gridSpan w:val="2"/>
            <w:shd w:val="clear" w:color="auto" w:fill="D9D9D9"/>
          </w:tcPr>
          <w:p w14:paraId="047144F4"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B.5 </w:t>
            </w:r>
          </w:p>
        </w:tc>
        <w:tc>
          <w:tcPr>
            <w:tcW w:w="4747" w:type="dxa"/>
            <w:shd w:val="clear" w:color="auto" w:fill="D9D9D9"/>
          </w:tcPr>
          <w:p w14:paraId="086EE996"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One-off certification authorisation </w:t>
            </w:r>
          </w:p>
        </w:tc>
        <w:tc>
          <w:tcPr>
            <w:tcW w:w="3152" w:type="dxa"/>
            <w:gridSpan w:val="2"/>
            <w:shd w:val="clear" w:color="auto" w:fill="D9D9D9"/>
          </w:tcPr>
          <w:p w14:paraId="2203C1A9"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CAO.A.040(b) </w:t>
            </w:r>
          </w:p>
        </w:tc>
      </w:tr>
      <w:tr w:rsidR="00E27E25" w:rsidRPr="00FB4A80" w14:paraId="321E0536" w14:textId="77777777" w:rsidTr="00FB4A80">
        <w:trPr>
          <w:gridAfter w:val="1"/>
          <w:wAfter w:w="16" w:type="dxa"/>
          <w:trHeight w:val="288"/>
        </w:trPr>
        <w:tc>
          <w:tcPr>
            <w:tcW w:w="1054" w:type="dxa"/>
            <w:gridSpan w:val="2"/>
            <w:shd w:val="clear" w:color="auto" w:fill="D9D9D9"/>
          </w:tcPr>
          <w:p w14:paraId="1B14BCD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B.6 </w:t>
            </w:r>
          </w:p>
        </w:tc>
        <w:tc>
          <w:tcPr>
            <w:tcW w:w="4747" w:type="dxa"/>
            <w:shd w:val="clear" w:color="auto" w:fill="D9D9D9"/>
          </w:tcPr>
          <w:p w14:paraId="059DBB9C"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Limited certification authorisation </w:t>
            </w:r>
          </w:p>
        </w:tc>
        <w:tc>
          <w:tcPr>
            <w:tcW w:w="3152" w:type="dxa"/>
            <w:gridSpan w:val="2"/>
            <w:shd w:val="clear" w:color="auto" w:fill="D9D9D9"/>
          </w:tcPr>
          <w:p w14:paraId="0F32FCEF"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CAO.A.040(c) </w:t>
            </w:r>
          </w:p>
        </w:tc>
      </w:tr>
      <w:tr w:rsidR="00E27E25" w:rsidRPr="00A92629" w14:paraId="369215F3" w14:textId="77777777" w:rsidTr="00FB4A80">
        <w:trPr>
          <w:gridAfter w:val="1"/>
          <w:wAfter w:w="16" w:type="dxa"/>
          <w:trHeight w:val="533"/>
        </w:trPr>
        <w:tc>
          <w:tcPr>
            <w:tcW w:w="1054" w:type="dxa"/>
            <w:gridSpan w:val="2"/>
            <w:shd w:val="clear" w:color="auto" w:fill="D9D9D9"/>
          </w:tcPr>
          <w:p w14:paraId="44BABEC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B.7 </w:t>
            </w:r>
          </w:p>
        </w:tc>
        <w:tc>
          <w:tcPr>
            <w:tcW w:w="4747" w:type="dxa"/>
            <w:shd w:val="clear" w:color="auto" w:fill="D9D9D9"/>
          </w:tcPr>
          <w:p w14:paraId="4B35FA83"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Subcontracting </w:t>
            </w:r>
          </w:p>
        </w:tc>
        <w:tc>
          <w:tcPr>
            <w:tcW w:w="3152" w:type="dxa"/>
            <w:gridSpan w:val="2"/>
            <w:shd w:val="clear" w:color="auto" w:fill="D9D9D9"/>
          </w:tcPr>
          <w:p w14:paraId="70D85718"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CAO.A.095(a)(2)/(b)(3); CAO.A.100(f) </w:t>
            </w:r>
          </w:p>
        </w:tc>
      </w:tr>
      <w:tr w:rsidR="00E27E25" w:rsidRPr="00FB4A80" w14:paraId="3C1072FA" w14:textId="77777777" w:rsidTr="00FB4A80">
        <w:trPr>
          <w:gridAfter w:val="1"/>
          <w:wAfter w:w="16" w:type="dxa"/>
          <w:trHeight w:val="535"/>
        </w:trPr>
        <w:tc>
          <w:tcPr>
            <w:tcW w:w="1054" w:type="dxa"/>
            <w:gridSpan w:val="2"/>
            <w:shd w:val="clear" w:color="auto" w:fill="D9D9D9"/>
          </w:tcPr>
          <w:p w14:paraId="1D60EA37"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B.8 </w:t>
            </w:r>
          </w:p>
        </w:tc>
        <w:tc>
          <w:tcPr>
            <w:tcW w:w="4747" w:type="dxa"/>
            <w:shd w:val="clear" w:color="auto" w:fill="D9D9D9"/>
          </w:tcPr>
          <w:p w14:paraId="2A05F8C7"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Maintenance data and continuing airworthiness management data </w:t>
            </w:r>
          </w:p>
        </w:tc>
        <w:tc>
          <w:tcPr>
            <w:tcW w:w="3152" w:type="dxa"/>
            <w:gridSpan w:val="2"/>
            <w:shd w:val="clear" w:color="auto" w:fill="D9D9D9"/>
          </w:tcPr>
          <w:p w14:paraId="4225B7FE"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CAO.A.055(a); CAO.A.080 </w:t>
            </w:r>
          </w:p>
        </w:tc>
      </w:tr>
      <w:tr w:rsidR="00E27E25" w:rsidRPr="00A92629" w14:paraId="48534281" w14:textId="77777777" w:rsidTr="00FB4A80">
        <w:trPr>
          <w:gridAfter w:val="1"/>
          <w:wAfter w:w="16" w:type="dxa"/>
          <w:trHeight w:val="1265"/>
        </w:trPr>
        <w:tc>
          <w:tcPr>
            <w:tcW w:w="1054" w:type="dxa"/>
            <w:gridSpan w:val="2"/>
            <w:shd w:val="clear" w:color="auto" w:fill="D9D9D9"/>
          </w:tcPr>
          <w:p w14:paraId="5E17A34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B.9 </w:t>
            </w:r>
          </w:p>
        </w:tc>
        <w:tc>
          <w:tcPr>
            <w:tcW w:w="4747" w:type="dxa"/>
            <w:shd w:val="clear" w:color="auto" w:fill="D9D9D9"/>
          </w:tcPr>
          <w:p w14:paraId="4BDFDF6A"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Records management and retention </w:t>
            </w:r>
          </w:p>
        </w:tc>
        <w:tc>
          <w:tcPr>
            <w:tcW w:w="3152" w:type="dxa"/>
            <w:gridSpan w:val="2"/>
            <w:shd w:val="clear" w:color="auto" w:fill="D9D9D9"/>
          </w:tcPr>
          <w:p w14:paraId="668AD2AD"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CAO.A.035(e); CAO.A.040(d); CAO.A.045(e); CAO.A.050(b); </w:t>
            </w:r>
          </w:p>
          <w:p w14:paraId="76C129A3"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CAO.A.060(j); CAO.A.075(a)/(b)(9); </w:t>
            </w:r>
          </w:p>
          <w:p w14:paraId="6B67368B"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CAO.A.090; CAO.A.100(c); </w:t>
            </w:r>
          </w:p>
          <w:p w14:paraId="71A454B9"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CAO.A.085 </w:t>
            </w:r>
          </w:p>
        </w:tc>
      </w:tr>
      <w:tr w:rsidR="00E27E25" w:rsidRPr="00FB4A80" w14:paraId="29A435B7" w14:textId="77777777" w:rsidTr="00FB4A80">
        <w:trPr>
          <w:gridAfter w:val="1"/>
          <w:wAfter w:w="16" w:type="dxa"/>
          <w:trHeight w:val="288"/>
        </w:trPr>
        <w:tc>
          <w:tcPr>
            <w:tcW w:w="1054" w:type="dxa"/>
            <w:gridSpan w:val="2"/>
            <w:shd w:val="clear" w:color="auto" w:fill="D9D9D9"/>
          </w:tcPr>
          <w:p w14:paraId="3D2B2E1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B.10 </w:t>
            </w:r>
          </w:p>
        </w:tc>
        <w:tc>
          <w:tcPr>
            <w:tcW w:w="4747" w:type="dxa"/>
            <w:shd w:val="clear" w:color="auto" w:fill="D9D9D9"/>
          </w:tcPr>
          <w:p w14:paraId="3C9449C0"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Carrying out the airworthiness review </w:t>
            </w:r>
          </w:p>
        </w:tc>
        <w:tc>
          <w:tcPr>
            <w:tcW w:w="3152" w:type="dxa"/>
            <w:gridSpan w:val="2"/>
            <w:shd w:val="clear" w:color="auto" w:fill="D9D9D9"/>
          </w:tcPr>
          <w:p w14:paraId="1FDE2E55"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CAO.A.085; CAO.A.095(c) </w:t>
            </w:r>
          </w:p>
        </w:tc>
      </w:tr>
      <w:tr w:rsidR="00E27E25" w:rsidRPr="00FB4A80" w14:paraId="7A72B2B5" w14:textId="77777777" w:rsidTr="00FB4A80">
        <w:trPr>
          <w:gridAfter w:val="1"/>
          <w:wAfter w:w="16" w:type="dxa"/>
          <w:trHeight w:val="290"/>
        </w:trPr>
        <w:tc>
          <w:tcPr>
            <w:tcW w:w="1054" w:type="dxa"/>
            <w:gridSpan w:val="2"/>
            <w:shd w:val="clear" w:color="auto" w:fill="D9D9D9"/>
          </w:tcPr>
          <w:p w14:paraId="1BAD883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B.11 </w:t>
            </w:r>
          </w:p>
        </w:tc>
        <w:tc>
          <w:tcPr>
            <w:tcW w:w="4747" w:type="dxa"/>
            <w:shd w:val="clear" w:color="auto" w:fill="D9D9D9"/>
          </w:tcPr>
          <w:p w14:paraId="6B4FA4E8"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Conformity with approved flight conditions </w:t>
            </w:r>
          </w:p>
        </w:tc>
        <w:tc>
          <w:tcPr>
            <w:tcW w:w="3152" w:type="dxa"/>
            <w:gridSpan w:val="2"/>
            <w:shd w:val="clear" w:color="auto" w:fill="D9D9D9"/>
          </w:tcPr>
          <w:p w14:paraId="69764CF1"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CAO.A.095(d) </w:t>
            </w:r>
          </w:p>
        </w:tc>
      </w:tr>
      <w:tr w:rsidR="00E27E25" w:rsidRPr="00A92629" w14:paraId="024B8795" w14:textId="77777777" w:rsidTr="00FB4A80">
        <w:trPr>
          <w:gridAfter w:val="1"/>
          <w:wAfter w:w="16" w:type="dxa"/>
          <w:trHeight w:val="287"/>
        </w:trPr>
        <w:tc>
          <w:tcPr>
            <w:tcW w:w="1054" w:type="dxa"/>
            <w:gridSpan w:val="2"/>
            <w:shd w:val="clear" w:color="auto" w:fill="D9D9D9"/>
          </w:tcPr>
          <w:p w14:paraId="1D3EBEF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lastRenderedPageBreak/>
              <w:t xml:space="preserve">B.12 </w:t>
            </w:r>
          </w:p>
        </w:tc>
        <w:tc>
          <w:tcPr>
            <w:tcW w:w="4747" w:type="dxa"/>
            <w:shd w:val="clear" w:color="auto" w:fill="D9D9D9"/>
          </w:tcPr>
          <w:p w14:paraId="0B3000B1"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Issue of the permit to fly </w:t>
            </w:r>
          </w:p>
        </w:tc>
        <w:tc>
          <w:tcPr>
            <w:tcW w:w="3152" w:type="dxa"/>
            <w:gridSpan w:val="2"/>
            <w:shd w:val="clear" w:color="auto" w:fill="D9D9D9"/>
          </w:tcPr>
          <w:p w14:paraId="4B97314F"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CAO.A.095(d); CAO.A.045(a) </w:t>
            </w:r>
          </w:p>
        </w:tc>
      </w:tr>
      <w:tr w:rsidR="00E27E25" w:rsidRPr="00FB4A80" w14:paraId="739A6D93" w14:textId="77777777" w:rsidTr="00FB4A80">
        <w:trPr>
          <w:gridAfter w:val="1"/>
          <w:wAfter w:w="16" w:type="dxa"/>
          <w:trHeight w:val="292"/>
        </w:trPr>
        <w:tc>
          <w:tcPr>
            <w:tcW w:w="8953" w:type="dxa"/>
            <w:gridSpan w:val="5"/>
            <w:shd w:val="clear" w:color="auto" w:fill="D9D9D9"/>
          </w:tcPr>
          <w:p w14:paraId="269D177A" w14:textId="77777777" w:rsidR="00E27E25" w:rsidRPr="00FB4A80" w:rsidRDefault="004B4C29" w:rsidP="00FB4A80">
            <w:pPr>
              <w:spacing w:after="0" w:line="240" w:lineRule="auto"/>
              <w:ind w:left="7" w:right="0" w:firstLine="0"/>
              <w:jc w:val="center"/>
              <w:rPr>
                <w:rFonts w:ascii="Arial" w:hAnsi="Arial" w:cs="Arial"/>
                <w:sz w:val="20"/>
                <w:szCs w:val="20"/>
              </w:rPr>
            </w:pPr>
            <w:r w:rsidRPr="00FB4A80">
              <w:rPr>
                <w:rFonts w:ascii="Arial" w:hAnsi="Arial" w:cs="Arial"/>
                <w:sz w:val="20"/>
                <w:szCs w:val="20"/>
              </w:rPr>
              <w:t xml:space="preserve">PART C — MAINTENANCE PROCEDURES </w:t>
            </w:r>
          </w:p>
        </w:tc>
      </w:tr>
      <w:tr w:rsidR="00E27E25" w:rsidRPr="00FB4A80" w14:paraId="3B8B978F" w14:textId="77777777" w:rsidTr="00FB4A80">
        <w:trPr>
          <w:gridAfter w:val="1"/>
          <w:wAfter w:w="16" w:type="dxa"/>
          <w:trHeight w:val="288"/>
        </w:trPr>
        <w:tc>
          <w:tcPr>
            <w:tcW w:w="1054" w:type="dxa"/>
            <w:gridSpan w:val="2"/>
            <w:shd w:val="clear" w:color="auto" w:fill="D9D9D9"/>
          </w:tcPr>
          <w:p w14:paraId="066A917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 </w:t>
            </w:r>
          </w:p>
        </w:tc>
        <w:tc>
          <w:tcPr>
            <w:tcW w:w="4747" w:type="dxa"/>
            <w:shd w:val="clear" w:color="auto" w:fill="D9D9D9"/>
          </w:tcPr>
          <w:p w14:paraId="415B862E"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Maintenance — general </w:t>
            </w:r>
          </w:p>
        </w:tc>
        <w:tc>
          <w:tcPr>
            <w:tcW w:w="3152" w:type="dxa"/>
            <w:gridSpan w:val="2"/>
            <w:shd w:val="clear" w:color="auto" w:fill="D9D9D9"/>
          </w:tcPr>
          <w:p w14:paraId="6F376787"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CAO.A.025(10) </w:t>
            </w:r>
          </w:p>
        </w:tc>
      </w:tr>
      <w:tr w:rsidR="00E27E25" w:rsidRPr="00FB4A80" w14:paraId="2CC78CC1" w14:textId="77777777" w:rsidTr="00FB4A80">
        <w:trPr>
          <w:gridAfter w:val="1"/>
          <w:wAfter w:w="16" w:type="dxa"/>
          <w:trHeight w:val="290"/>
        </w:trPr>
        <w:tc>
          <w:tcPr>
            <w:tcW w:w="1054" w:type="dxa"/>
            <w:gridSpan w:val="2"/>
            <w:shd w:val="clear" w:color="auto" w:fill="D9D9D9"/>
          </w:tcPr>
          <w:p w14:paraId="754229F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C.2 </w:t>
            </w:r>
          </w:p>
        </w:tc>
        <w:tc>
          <w:tcPr>
            <w:tcW w:w="4747" w:type="dxa"/>
            <w:shd w:val="clear" w:color="auto" w:fill="D9D9D9"/>
          </w:tcPr>
          <w:p w14:paraId="065164A5"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Work order acceptance </w:t>
            </w:r>
          </w:p>
        </w:tc>
        <w:tc>
          <w:tcPr>
            <w:tcW w:w="3152" w:type="dxa"/>
            <w:gridSpan w:val="2"/>
            <w:shd w:val="clear" w:color="auto" w:fill="D9D9D9"/>
          </w:tcPr>
          <w:p w14:paraId="7B8EB520"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CAO.A.055(b) </w:t>
            </w:r>
          </w:p>
        </w:tc>
      </w:tr>
      <w:tr w:rsidR="00E27E25" w:rsidRPr="00A92629" w14:paraId="5D651C8D" w14:textId="77777777" w:rsidTr="00FB4A80">
        <w:trPr>
          <w:gridAfter w:val="1"/>
          <w:wAfter w:w="16" w:type="dxa"/>
          <w:trHeight w:val="533"/>
        </w:trPr>
        <w:tc>
          <w:tcPr>
            <w:tcW w:w="1054" w:type="dxa"/>
            <w:gridSpan w:val="2"/>
            <w:shd w:val="clear" w:color="auto" w:fill="D9D9D9"/>
          </w:tcPr>
          <w:p w14:paraId="7E6F92F7"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C.3 </w:t>
            </w:r>
          </w:p>
        </w:tc>
        <w:tc>
          <w:tcPr>
            <w:tcW w:w="4747" w:type="dxa"/>
            <w:shd w:val="clear" w:color="auto" w:fill="D9D9D9"/>
          </w:tcPr>
          <w:p w14:paraId="1965F92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Components, equipment, tools and material (supply, acceptance, segregation, storage, calibration, etc.) </w:t>
            </w:r>
          </w:p>
        </w:tc>
        <w:tc>
          <w:tcPr>
            <w:tcW w:w="3152" w:type="dxa"/>
            <w:gridSpan w:val="2"/>
            <w:shd w:val="clear" w:color="auto" w:fill="D9D9D9"/>
          </w:tcPr>
          <w:p w14:paraId="78151F77"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CAO.A.050; CAO.A.060(d); CAO.A.030(b) </w:t>
            </w:r>
          </w:p>
        </w:tc>
      </w:tr>
      <w:tr w:rsidR="00E27E25" w:rsidRPr="00FB4A80" w14:paraId="2D38D005" w14:textId="77777777" w:rsidTr="00FB4A80">
        <w:trPr>
          <w:gridAfter w:val="1"/>
          <w:wAfter w:w="16" w:type="dxa"/>
          <w:trHeight w:val="510"/>
        </w:trPr>
        <w:tc>
          <w:tcPr>
            <w:tcW w:w="1054" w:type="dxa"/>
            <w:gridSpan w:val="2"/>
            <w:shd w:val="clear" w:color="auto" w:fill="D9D9D9"/>
          </w:tcPr>
          <w:p w14:paraId="0B05450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C.4 </w:t>
            </w:r>
          </w:p>
        </w:tc>
        <w:tc>
          <w:tcPr>
            <w:tcW w:w="4747" w:type="dxa"/>
            <w:shd w:val="clear" w:color="auto" w:fill="D9D9D9"/>
          </w:tcPr>
          <w:p w14:paraId="64362EC1"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Maintenance facility (selection, organisation, cleanliness and environmental limitations) </w:t>
            </w:r>
          </w:p>
        </w:tc>
        <w:tc>
          <w:tcPr>
            <w:tcW w:w="3152" w:type="dxa"/>
            <w:gridSpan w:val="2"/>
            <w:shd w:val="clear" w:color="auto" w:fill="D9D9D9"/>
          </w:tcPr>
          <w:p w14:paraId="0DAC7CB4"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CAO.A.060(b)/(e)/(f) </w:t>
            </w:r>
          </w:p>
        </w:tc>
      </w:tr>
      <w:tr w:rsidR="00E27E25" w14:paraId="1D4BA0A3"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34D1419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C.5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ACE3D6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Maintenance accomplishment and maintenance standards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515B849" w14:textId="77777777" w:rsidR="00E27E25" w:rsidRPr="00FB4A80" w:rsidRDefault="004B4C29" w:rsidP="00FB4A80">
            <w:pPr>
              <w:spacing w:after="0" w:line="240" w:lineRule="auto"/>
              <w:ind w:left="5" w:right="0" w:firstLine="0"/>
              <w:rPr>
                <w:rFonts w:ascii="Arial" w:hAnsi="Arial" w:cs="Arial"/>
                <w:sz w:val="20"/>
                <w:szCs w:val="20"/>
              </w:rPr>
            </w:pPr>
            <w:r w:rsidRPr="00FB4A80">
              <w:rPr>
                <w:rFonts w:ascii="Arial" w:hAnsi="Arial" w:cs="Arial"/>
                <w:sz w:val="20"/>
                <w:szCs w:val="20"/>
              </w:rPr>
              <w:t xml:space="preserve">CAO.A.095(a)(1); CAO.A.060(c); Appendix I points (b)/(c)/(d) </w:t>
            </w:r>
          </w:p>
        </w:tc>
      </w:tr>
      <w:tr w:rsidR="00E27E25" w14:paraId="7A79460F"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795E5811"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C.6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33656FA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Prevention of maintenance error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57812E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CAO.A.060(g)/(i) </w:t>
            </w:r>
          </w:p>
        </w:tc>
      </w:tr>
      <w:tr w:rsidR="00E27E25" w14:paraId="104FCAA4"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981A51D"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C.7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DA80029"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Critical maintenance tasks and error-capturing method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11AE854"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CAO.A.060(h) </w:t>
            </w:r>
          </w:p>
        </w:tc>
      </w:tr>
      <w:tr w:rsidR="00E27E25" w14:paraId="16C3B40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01DAD2C"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C.8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D8968A4"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Fabrication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4B805EDA"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CAO.A.020(c) </w:t>
            </w:r>
          </w:p>
        </w:tc>
      </w:tr>
      <w:tr w:rsidR="00E27E25" w:rsidRPr="00A92629" w14:paraId="48EB6432"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5"/>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CDE3A6B"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C.9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24741ED2"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Certifying staff responsibilities and maintenance release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15CF3330"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CAO.A.040(a); CAO.A.065; CAO.A.070; CAO.A.095(a)(4) </w:t>
            </w:r>
          </w:p>
        </w:tc>
      </w:tr>
      <w:tr w:rsidR="00E27E25" w14:paraId="187BE7BC"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096FAF01"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C.10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C996EDD"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Defects arising during maintenance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453EE249"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CAO.A.075(b)(6) </w:t>
            </w:r>
          </w:p>
        </w:tc>
      </w:tr>
      <w:tr w:rsidR="00E27E25" w14:paraId="7A209D69"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475C946"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C.11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5B76231"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Maintenance away from approved location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73EAA86"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CAO.A.095(a)(3) </w:t>
            </w:r>
          </w:p>
        </w:tc>
      </w:tr>
      <w:tr w:rsidR="00E27E25" w14:paraId="1B39D114"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043B0F7"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C.12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4FE8DC41"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Procedure for component maintenance under aircraft or engine rating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356925D"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Appendix I point (b)/(c) </w:t>
            </w:r>
          </w:p>
        </w:tc>
      </w:tr>
      <w:tr w:rsidR="00E27E25" w:rsidRPr="00A92629" w14:paraId="0152D9C8"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416B73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C.13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467EC537"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Procedure for maintenance on installed engine (or component) under engine (or component) rating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0860B6D6"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Appendix I point (c)/(d) </w:t>
            </w:r>
          </w:p>
        </w:tc>
      </w:tr>
      <w:tr w:rsidR="00E27E25" w14:paraId="0FF92324"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2797D4F"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C.14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9C92D9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Special procedures (specialised tasks, non-destructive testing (NDT), engine running, etc.)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5E7FD9B"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CAO.A.030(a); Appendix I point (e) </w:t>
            </w:r>
          </w:p>
        </w:tc>
      </w:tr>
      <w:tr w:rsidR="00E27E25" w14:paraId="40BFCCCD"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2"/>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3C5CAE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C.15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36061447"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Issue of airworthiness review certificate (ARC) under maintenance privilege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2244B426"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CAO.A.095(c)(2) </w:t>
            </w:r>
          </w:p>
        </w:tc>
      </w:tr>
      <w:tr w:rsidR="00E27E25" w:rsidRPr="00A92629" w14:paraId="17A92F45" w14:textId="77777777" w:rsidTr="00FB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2"/>
        </w:trPr>
        <w:tc>
          <w:tcPr>
            <w:tcW w:w="8954" w:type="dxa"/>
            <w:gridSpan w:val="5"/>
            <w:tcBorders>
              <w:top w:val="single" w:sz="4" w:space="0" w:color="auto"/>
              <w:left w:val="single" w:sz="4" w:space="0" w:color="auto"/>
              <w:bottom w:val="single" w:sz="4" w:space="0" w:color="auto"/>
              <w:right w:val="single" w:sz="4" w:space="0" w:color="auto"/>
            </w:tcBorders>
            <w:shd w:val="clear" w:color="auto" w:fill="D9D9D9"/>
          </w:tcPr>
          <w:p w14:paraId="1920BAC1" w14:textId="77777777" w:rsidR="00E27E25" w:rsidRPr="00FB4A80" w:rsidRDefault="004B4C29" w:rsidP="00FB4A80">
            <w:pPr>
              <w:spacing w:after="0" w:line="240" w:lineRule="auto"/>
              <w:ind w:left="0" w:right="22" w:firstLine="0"/>
              <w:jc w:val="center"/>
              <w:rPr>
                <w:rFonts w:ascii="Arial" w:hAnsi="Arial" w:cs="Arial"/>
                <w:sz w:val="20"/>
                <w:szCs w:val="20"/>
                <w:lang w:val="en-US"/>
              </w:rPr>
            </w:pPr>
            <w:r w:rsidRPr="00FB4A80">
              <w:rPr>
                <w:rFonts w:ascii="Arial" w:hAnsi="Arial" w:cs="Arial"/>
                <w:sz w:val="20"/>
                <w:szCs w:val="20"/>
                <w:lang w:val="en-US"/>
              </w:rPr>
              <w:t xml:space="preserve">PART D — CONTINUING AIRWORTHINESS MANAGEMENT PROCEDURES </w:t>
            </w:r>
          </w:p>
        </w:tc>
      </w:tr>
      <w:tr w:rsidR="00E27E25" w:rsidRPr="00A92629" w14:paraId="5D4F779C"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087238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B6B24D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Continuing airworthiness management — general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08707544"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CAO.A.025(10); CAO.A.095(b)(1); CAO.A.075(a)/(b)(7)/(b)(9) </w:t>
            </w:r>
          </w:p>
        </w:tc>
      </w:tr>
      <w:tr w:rsidR="00E27E25" w14:paraId="2B2A600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4CAC8791"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D.2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1D9B519"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Minimum equipment list (MEL) (and configuration deviation list (CDL)) application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8053761"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 </w:t>
            </w:r>
          </w:p>
        </w:tc>
      </w:tr>
      <w:tr w:rsidR="00E27E25" w:rsidRPr="00A92629" w14:paraId="429B089F"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5"/>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3B2B394"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D.3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499FEFBC"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AMP development, control and periodic review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17BCD744"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CAO.A.075(a)/(b)(1)/(b)(2); CAO.A.095(b)(2) </w:t>
            </w:r>
          </w:p>
        </w:tc>
      </w:tr>
      <w:tr w:rsidR="00E27E25" w14:paraId="6D7425BE"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0A68916"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D.4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FE5FC38" w14:textId="77777777" w:rsidR="00E27E25" w:rsidRPr="00FB4A80" w:rsidRDefault="004B4C29" w:rsidP="00FB4A80">
            <w:pPr>
              <w:spacing w:after="0" w:line="240" w:lineRule="auto"/>
              <w:ind w:left="4" w:right="34" w:firstLine="0"/>
              <w:rPr>
                <w:rFonts w:ascii="Arial" w:hAnsi="Arial" w:cs="Arial"/>
                <w:sz w:val="20"/>
                <w:szCs w:val="20"/>
                <w:lang w:val="en-US"/>
              </w:rPr>
            </w:pPr>
            <w:r w:rsidRPr="00FB4A80">
              <w:rPr>
                <w:rFonts w:ascii="Arial" w:hAnsi="Arial" w:cs="Arial"/>
                <w:sz w:val="20"/>
                <w:szCs w:val="20"/>
                <w:lang w:val="en-US"/>
              </w:rPr>
              <w:t xml:space="preserve">Airworthiness directives and other mandatory airworthiness requirements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509A10C"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CAO.A.075(a)/(b)(5)/(b)(8) </w:t>
            </w:r>
          </w:p>
        </w:tc>
      </w:tr>
      <w:tr w:rsidR="00E27E25" w14:paraId="5F8B2B0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9"/>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BD8E8CE"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D.5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B67E73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Modifications and repairs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0C1D6A7E"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CAO.A.075(b)(3) </w:t>
            </w:r>
          </w:p>
        </w:tc>
      </w:tr>
      <w:tr w:rsidR="00E27E25" w14:paraId="751E033B"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78FEA1C7"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D.6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B91414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Pre-flight inspection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E816574"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 </w:t>
            </w:r>
          </w:p>
        </w:tc>
      </w:tr>
      <w:tr w:rsidR="00E27E25" w14:paraId="0BDC0B1A"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B6EE473"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lastRenderedPageBreak/>
              <w:t xml:space="preserve">D.7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083EC68E"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Defects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B53E098"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CAO.A.075(b)(6) </w:t>
            </w:r>
          </w:p>
        </w:tc>
      </w:tr>
      <w:tr w:rsidR="00E27E25" w14:paraId="603B409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3A29CDF"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D.8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068C1D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Establishment of contracts and work orders for the maintenance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2DE25DF5"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CAO.A.075(a)/(b)(4)/(b)(7) </w:t>
            </w:r>
          </w:p>
        </w:tc>
      </w:tr>
      <w:tr w:rsidR="00E27E25" w14:paraId="3F330CB1"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C29D0B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D.9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4B392A5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Coordination of maintenance activities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B19287C"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CAO.A.075(b)(8) </w:t>
            </w:r>
          </w:p>
        </w:tc>
      </w:tr>
      <w:tr w:rsidR="00E27E25" w14:paraId="5F92A3CE"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247AAEA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D.10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18B1A08"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Mass and balance statement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207264D3"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CAO.A.075(a)/(b)(10) </w:t>
            </w:r>
          </w:p>
        </w:tc>
      </w:tr>
      <w:tr w:rsidR="00E27E25" w14:paraId="470B2233"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7A2F5AC"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D.11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1B7872C"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Issue of ARC or ARC recommendation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8C98BF5"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CAO.A.095(c)(1)(i) </w:t>
            </w:r>
          </w:p>
        </w:tc>
      </w:tr>
      <w:tr w:rsidR="00E27E25" w14:paraId="12AA4373"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12BE375"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D.12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BC1CCAE"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ARC extension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4D60C7F"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CAO.A.095(b)(4)/(c)(1)(ii) </w:t>
            </w:r>
          </w:p>
        </w:tc>
      </w:tr>
      <w:tr w:rsidR="00E27E25" w14:paraId="6C5DE7BC"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9"/>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28EA480E"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D.13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3EDAFA2F"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Maintenance check flights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71BCA048"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 </w:t>
            </w:r>
          </w:p>
        </w:tc>
      </w:tr>
      <w:tr w:rsidR="00E27E25" w14:paraId="549B0102" w14:textId="77777777" w:rsidTr="00FB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9"/>
        </w:trPr>
        <w:tc>
          <w:tcPr>
            <w:tcW w:w="8954" w:type="dxa"/>
            <w:gridSpan w:val="5"/>
            <w:tcBorders>
              <w:top w:val="single" w:sz="4" w:space="0" w:color="auto"/>
              <w:left w:val="single" w:sz="4" w:space="0" w:color="auto"/>
              <w:bottom w:val="single" w:sz="4" w:space="0" w:color="auto"/>
              <w:right w:val="single" w:sz="4" w:space="0" w:color="auto"/>
            </w:tcBorders>
            <w:shd w:val="clear" w:color="auto" w:fill="D9D9D9"/>
          </w:tcPr>
          <w:p w14:paraId="6990019E" w14:textId="77777777" w:rsidR="00E27E25" w:rsidRPr="00FB4A80" w:rsidRDefault="004B4C29" w:rsidP="00FB4A80">
            <w:pPr>
              <w:spacing w:after="0" w:line="240" w:lineRule="auto"/>
              <w:ind w:left="0" w:right="18" w:firstLine="0"/>
              <w:jc w:val="center"/>
              <w:rPr>
                <w:rFonts w:ascii="Arial" w:hAnsi="Arial" w:cs="Arial"/>
                <w:sz w:val="20"/>
                <w:szCs w:val="20"/>
              </w:rPr>
            </w:pPr>
            <w:r w:rsidRPr="00FB4A80">
              <w:rPr>
                <w:rFonts w:ascii="Arial" w:hAnsi="Arial" w:cs="Arial"/>
                <w:sz w:val="20"/>
                <w:szCs w:val="20"/>
              </w:rPr>
              <w:t xml:space="preserve">PART E — SUPPORTING DOCUMENTS </w:t>
            </w:r>
          </w:p>
        </w:tc>
      </w:tr>
      <w:tr w:rsidR="00E27E25" w14:paraId="54003D32"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982982B"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E.1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02149FCA"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Sample documents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C42A6A7"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 </w:t>
            </w:r>
          </w:p>
        </w:tc>
      </w:tr>
      <w:tr w:rsidR="00E27E25" w14:paraId="1019A768"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2838808E"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E.2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AA895D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List of subcontracted organisations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0881850"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 </w:t>
            </w:r>
            <w:r w:rsidRPr="00FB4A80">
              <w:rPr>
                <w:rFonts w:ascii="Arial" w:hAnsi="Arial" w:cs="Arial"/>
                <w:sz w:val="20"/>
                <w:szCs w:val="20"/>
              </w:rPr>
              <w:tab/>
              <w:t xml:space="preserve"> </w:t>
            </w:r>
          </w:p>
        </w:tc>
      </w:tr>
      <w:tr w:rsidR="00E27E25" w:rsidRPr="00A92629" w14:paraId="7D8403F2"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1"/>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4337FB4D"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E.3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5B08D7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organisations contracted by the CAO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7130F06A"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 </w:t>
            </w:r>
          </w:p>
        </w:tc>
      </w:tr>
      <w:tr w:rsidR="00E27E25" w:rsidRPr="00A92629" w14:paraId="59881DE3"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4C985B6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E.4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0BF7DF22"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Aircraft technical log system (if applicable)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F37C4DD"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 </w:t>
            </w:r>
          </w:p>
        </w:tc>
      </w:tr>
      <w:tr w:rsidR="00E27E25" w:rsidRPr="00A92629" w14:paraId="2AE15CB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5EF71DE"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E.5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DF03AC5"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the currently approved alternative means of compliance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40B91B3"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 </w:t>
            </w:r>
          </w:p>
        </w:tc>
      </w:tr>
      <w:tr w:rsidR="00E27E25" w:rsidRPr="00A92629" w14:paraId="4416F6F6"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1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22AEA66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E.6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2132BA07" w14:textId="77777777" w:rsidR="00E27E25" w:rsidRPr="00FB4A80" w:rsidRDefault="004B4C29" w:rsidP="00FB4A80">
            <w:pPr>
              <w:spacing w:after="0" w:line="240" w:lineRule="auto"/>
              <w:ind w:left="4" w:right="0" w:firstLine="0"/>
              <w:rPr>
                <w:rFonts w:ascii="Arial" w:hAnsi="Arial" w:cs="Arial"/>
                <w:sz w:val="20"/>
                <w:szCs w:val="20"/>
                <w:lang w:val="en-US"/>
              </w:rPr>
            </w:pPr>
            <w:r w:rsidRPr="00FB4A80">
              <w:rPr>
                <w:rFonts w:ascii="Arial" w:hAnsi="Arial" w:cs="Arial"/>
                <w:sz w:val="20"/>
                <w:szCs w:val="20"/>
                <w:lang w:val="en-US"/>
              </w:rPr>
              <w:t xml:space="preserve">Copy of contracts for subcontracted continuing airworthiness tasks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21754A4"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 </w:t>
            </w:r>
          </w:p>
        </w:tc>
      </w:tr>
    </w:tbl>
    <w:p w14:paraId="5243B4CB" w14:textId="69E897E8" w:rsidR="00E27E25" w:rsidRPr="009D1022" w:rsidRDefault="009D1022" w:rsidP="009D1022">
      <w:pPr>
        <w:spacing w:before="120" w:after="120" w:line="360" w:lineRule="auto"/>
        <w:ind w:left="11" w:right="0" w:hanging="11"/>
        <w:rPr>
          <w:rFonts w:ascii="Arial" w:hAnsi="Arial" w:cs="Arial"/>
          <w:b/>
          <w:sz w:val="24"/>
          <w:szCs w:val="24"/>
          <w:lang w:val="en-US"/>
        </w:rPr>
      </w:pPr>
      <w:bookmarkStart w:id="8" w:name="_Toc87696"/>
      <w:r w:rsidRPr="009D1022">
        <w:rPr>
          <w:rFonts w:ascii="Arial" w:hAnsi="Arial" w:cs="Arial"/>
          <w:b/>
          <w:color w:val="auto"/>
          <w:sz w:val="24"/>
          <w:szCs w:val="24"/>
          <w:lang w:val="en-US"/>
        </w:rPr>
        <w:t xml:space="preserve">AMC2 CAO.A.025 </w:t>
      </w:r>
      <w:r>
        <w:rPr>
          <w:rFonts w:ascii="Arial" w:hAnsi="Arial" w:cs="Arial"/>
          <w:b/>
          <w:color w:val="auto"/>
          <w:sz w:val="24"/>
          <w:szCs w:val="24"/>
          <w:lang w:val="en-US"/>
        </w:rPr>
        <w:t>-</w:t>
      </w:r>
      <w:r w:rsidRPr="009D1022">
        <w:rPr>
          <w:rFonts w:ascii="Arial" w:hAnsi="Arial" w:cs="Arial"/>
          <w:b/>
          <w:color w:val="auto"/>
          <w:sz w:val="24"/>
          <w:szCs w:val="24"/>
          <w:lang w:val="en-US"/>
        </w:rPr>
        <w:t xml:space="preserve"> Combined airworthiness exposition (CAE)</w:t>
      </w:r>
      <w:bookmarkEnd w:id="8"/>
    </w:p>
    <w:p w14:paraId="0A7BB9B3" w14:textId="77777777" w:rsidR="00E27E25" w:rsidRPr="009D1022" w:rsidRDefault="004B4C29" w:rsidP="009D1022">
      <w:pPr>
        <w:numPr>
          <w:ilvl w:val="0"/>
          <w:numId w:val="4"/>
        </w:numPr>
        <w:spacing w:before="120" w:after="120" w:line="276" w:lineRule="auto"/>
        <w:ind w:right="21" w:hanging="566"/>
        <w:rPr>
          <w:rFonts w:ascii="Arial" w:hAnsi="Arial" w:cs="Arial"/>
          <w:lang w:val="en-US"/>
        </w:rPr>
      </w:pPr>
      <w:r w:rsidRPr="009D1022">
        <w:rPr>
          <w:rFonts w:ascii="Arial" w:hAnsi="Arial" w:cs="Arial"/>
          <w:lang w:val="en-US"/>
        </w:rPr>
        <w:t xml:space="preserve">Personnel should be familiar with those parts of the CAE that are relevant to their tasks. </w:t>
      </w:r>
    </w:p>
    <w:p w14:paraId="478FB55C" w14:textId="77777777" w:rsidR="00E27E25" w:rsidRPr="009D1022" w:rsidRDefault="004B4C29" w:rsidP="009D1022">
      <w:pPr>
        <w:numPr>
          <w:ilvl w:val="0"/>
          <w:numId w:val="4"/>
        </w:numPr>
        <w:spacing w:before="120" w:after="120" w:line="276" w:lineRule="auto"/>
        <w:ind w:right="21" w:hanging="566"/>
        <w:rPr>
          <w:rFonts w:ascii="Arial" w:hAnsi="Arial" w:cs="Arial"/>
          <w:lang w:val="en-US"/>
        </w:rPr>
      </w:pPr>
      <w:r w:rsidRPr="009D1022">
        <w:rPr>
          <w:rFonts w:ascii="Arial" w:hAnsi="Arial" w:cs="Arial"/>
          <w:lang w:val="en-US"/>
        </w:rPr>
        <w:t xml:space="preserve">The CAO may use electronic data processing (EDP) for the publication of the CAE. Attention should be paid to the compatibility of the EDP systems with the necessary dissemination, both internally and externally, of the CAE. </w:t>
      </w:r>
    </w:p>
    <w:p w14:paraId="3ACE1720" w14:textId="7DDF7602" w:rsidR="00E27E25" w:rsidRPr="009D1022" w:rsidRDefault="009D1022" w:rsidP="009D1022">
      <w:pPr>
        <w:spacing w:before="120" w:after="120" w:line="360" w:lineRule="auto"/>
        <w:ind w:left="0" w:right="0" w:firstLine="0"/>
        <w:rPr>
          <w:rFonts w:ascii="Arial" w:hAnsi="Arial" w:cs="Arial"/>
          <w:b/>
          <w:lang w:val="en-US"/>
        </w:rPr>
      </w:pPr>
      <w:bookmarkStart w:id="9" w:name="_Toc87697"/>
      <w:r w:rsidRPr="009D1022">
        <w:rPr>
          <w:rFonts w:ascii="Arial" w:hAnsi="Arial" w:cs="Arial"/>
          <w:b/>
          <w:color w:val="auto"/>
          <w:sz w:val="24"/>
          <w:szCs w:val="24"/>
          <w:lang w:val="en-US"/>
        </w:rPr>
        <w:t xml:space="preserve">AMC1 CAO.A.030 </w:t>
      </w:r>
      <w:r>
        <w:rPr>
          <w:rFonts w:ascii="Arial" w:hAnsi="Arial" w:cs="Arial"/>
          <w:b/>
          <w:color w:val="auto"/>
          <w:sz w:val="24"/>
          <w:szCs w:val="24"/>
          <w:lang w:val="en-US"/>
        </w:rPr>
        <w:t>-</w:t>
      </w:r>
      <w:r w:rsidRPr="009D1022">
        <w:rPr>
          <w:rFonts w:ascii="Arial" w:hAnsi="Arial" w:cs="Arial"/>
          <w:b/>
          <w:color w:val="auto"/>
          <w:sz w:val="24"/>
          <w:szCs w:val="24"/>
          <w:lang w:val="en-US"/>
        </w:rPr>
        <w:t xml:space="preserve"> Facilities</w:t>
      </w:r>
      <w:bookmarkEnd w:id="9"/>
    </w:p>
    <w:p w14:paraId="0F59FC92" w14:textId="77777777" w:rsidR="00E27E25" w:rsidRPr="009D1022" w:rsidRDefault="004B4C29" w:rsidP="009D1022">
      <w:pPr>
        <w:pStyle w:val="Heading3"/>
        <w:spacing w:before="120" w:after="120" w:line="276" w:lineRule="auto"/>
        <w:ind w:left="-5"/>
        <w:rPr>
          <w:rFonts w:ascii="Arial" w:hAnsi="Arial" w:cs="Arial"/>
          <w:lang w:val="en-US"/>
        </w:rPr>
      </w:pPr>
      <w:bookmarkStart w:id="10" w:name="_Toc87698"/>
      <w:r w:rsidRPr="009D1022">
        <w:rPr>
          <w:rFonts w:ascii="Arial" w:hAnsi="Arial" w:cs="Arial"/>
          <w:lang w:val="en-US"/>
        </w:rPr>
        <w:t>FACILITIES FOR AN ORGANISATION HOLDING MAINTENANCE PRIVILEGES</w:t>
      </w:r>
      <w:r w:rsidRPr="009D1022">
        <w:rPr>
          <w:rFonts w:ascii="Arial" w:hAnsi="Arial" w:cs="Arial"/>
          <w:b w:val="0"/>
          <w:lang w:val="en-US"/>
        </w:rPr>
        <w:t xml:space="preserve"> </w:t>
      </w:r>
      <w:bookmarkEnd w:id="10"/>
    </w:p>
    <w:p w14:paraId="0A3B2DA2"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Where a hangar is not owned by the organisation, it may be necessary to establish proof of tenancy. In addition, sufficiency of hangar space to carry out planned maintenance should be demonstrated by the preparation of a projected aircraft hangar visit plan relative to the AMP. The aircraft hangar visit plan should be updated on a regular basis. </w:t>
      </w:r>
    </w:p>
    <w:p w14:paraId="1B5242FF" w14:textId="61F4E720"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For balloons and airships, a hangar may not be required where maintenance of the envelope and bottom-end equipment can more appropriately be performed outside, providing all necessary maintenance can be accomplished in accordance with ML.A.402. For complex repairs or component maintenance requiring an </w:t>
      </w:r>
      <w:r w:rsidR="00440B3A">
        <w:rPr>
          <w:rFonts w:ascii="Arial" w:hAnsi="Arial" w:cs="Arial"/>
          <w:lang w:val="en-US"/>
        </w:rPr>
        <w:t>ASSA-AC Form</w:t>
      </w:r>
      <w:r w:rsidRPr="009D1022">
        <w:rPr>
          <w:rFonts w:ascii="Arial" w:hAnsi="Arial" w:cs="Arial"/>
          <w:lang w:val="en-US"/>
        </w:rPr>
        <w:t xml:space="preserve"> 1, suitable approved workshops should be provided. The facilities and environmental conditions required for inspection and maintenance should be defined in the CAE. </w:t>
      </w:r>
    </w:p>
    <w:p w14:paraId="3DE0EB62"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lastRenderedPageBreak/>
        <w:t xml:space="preserve">Subject to agreement by the competent authority, the organisation may use alternative suitable facilities other than a hangar at the approved location for certain aircraft maintenance tasks, provided that adequate protection from contamination and environment are ensured for the particular work package.  </w:t>
      </w:r>
    </w:p>
    <w:p w14:paraId="78B2D1A9"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Protection from the weather elements relates to the normal prevailing local weather elements that are expected throughout any 12-month period. Aircraft hangar and aircraft component workshop structures should be to a standard that prevents the ingress of rain, hail, ice, snow, wind and dust, etc. Aircraft hangar and aircraft component workshop floors should be sealed to minimise dust generation. </w:t>
      </w:r>
    </w:p>
    <w:p w14:paraId="7F223009"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Aircraft maintenance staff should be provided with an area where they may study maintenance instructions and complete continuing airworthiness records in a proper manner. </w:t>
      </w:r>
    </w:p>
    <w:p w14:paraId="5D99BBFC"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Special case for aircraft to which Part-ML applies: </w:t>
      </w:r>
    </w:p>
    <w:p w14:paraId="6DCD8FFB" w14:textId="77777777" w:rsidR="00E27E25" w:rsidRP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 xml:space="preserve">It is acceptable not to have access to a hangar or dedicated workshops. Depending on the scope of work, other facilities are acceptable as long as protection is ensured from inclement weather and contamination. This may include, for example, working in the field or in non-aviation premises (closed or not). </w:t>
      </w:r>
    </w:p>
    <w:p w14:paraId="10C9897B" w14:textId="77777777" w:rsid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These facilities do not need to be individually approved by the competent authority as long as the CAE describes for each type of facility the scope of work, the tooling and equipment available, and the permitted environmental conditions (weather, contamination).</w:t>
      </w:r>
    </w:p>
    <w:p w14:paraId="08CC1B04" w14:textId="77777777" w:rsidR="00E27E25" w:rsidRP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 xml:space="preserve">The organisation should include, as part of the quality system/organisational review, a sampling of the compliance with these conditions during certain maintenance events. </w:t>
      </w:r>
    </w:p>
    <w:p w14:paraId="19350D05"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It is acceptable to combine any or all of the office accommodation requirements into one office subject to the staff having sufficient room to carry out the assigned tasks. </w:t>
      </w:r>
    </w:p>
    <w:p w14:paraId="234144DF"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Storage facilities for serviceable aircraft components should be clean, well ventilated and maintained at an even dry temperature to minimise the effects of condensation. The manufacturer’s storage recommendations should be followed for those aircraft components identified in such published recommendations. </w:t>
      </w:r>
    </w:p>
    <w:p w14:paraId="19FBE080"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Adequate storage racks should be provided and strong enough to hold aircraft components and provide sufficient support for large aircraft components such that the component is not damaged during storage. </w:t>
      </w:r>
    </w:p>
    <w:p w14:paraId="6EE05EE5"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All aircraft components, wherever practicable, should remain packaged in their protective material to minimise damage and corrosion during storage. A shelf life control system should be utilised and identity tags used to identify components. </w:t>
      </w:r>
    </w:p>
    <w:p w14:paraId="30A57393"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‘Segregation' refers to storing unserviceable components in a separate secured location from serviceable components. </w:t>
      </w:r>
    </w:p>
    <w:p w14:paraId="564F95F5"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lastRenderedPageBreak/>
        <w:t xml:space="preserve">Segregation and management of any unserviceable component should be ensured according to the pertinent procedure approved to that organisation. </w:t>
      </w:r>
    </w:p>
    <w:p w14:paraId="4638C3C0" w14:textId="77777777" w:rsidR="00E27E25" w:rsidRPr="009D1022" w:rsidRDefault="004B4C29" w:rsidP="009D1022">
      <w:pPr>
        <w:numPr>
          <w:ilvl w:val="0"/>
          <w:numId w:val="5"/>
        </w:numPr>
        <w:spacing w:before="120" w:after="120" w:line="276" w:lineRule="auto"/>
        <w:ind w:right="21" w:hanging="566"/>
        <w:rPr>
          <w:rFonts w:ascii="Arial" w:hAnsi="Arial" w:cs="Arial"/>
        </w:rPr>
      </w:pPr>
      <w:r w:rsidRPr="009D1022">
        <w:rPr>
          <w:rFonts w:ascii="Arial" w:hAnsi="Arial" w:cs="Arial"/>
          <w:lang w:val="en-US"/>
        </w:rPr>
        <w:t xml:space="preserve">Procedures should be defined by the organisation describing the decision process for the status of unserviceable components. </w:t>
      </w:r>
      <w:r w:rsidRPr="009D1022">
        <w:rPr>
          <w:rFonts w:ascii="Arial" w:hAnsi="Arial" w:cs="Arial"/>
        </w:rPr>
        <w:t xml:space="preserve">This procedure should identify at least the following: </w:t>
      </w:r>
    </w:p>
    <w:p w14:paraId="0ABA7E3C" w14:textId="77777777" w:rsidR="00E27E25" w:rsidRP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 xml:space="preserve">role and responsibilities of the persons managing the decision process; </w:t>
      </w:r>
    </w:p>
    <w:p w14:paraId="2F898356" w14:textId="77777777" w:rsidR="00E27E25" w:rsidRP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 xml:space="preserve">description of the decision process to choose between maintaining, storing or mutilating a component; and </w:t>
      </w:r>
    </w:p>
    <w:p w14:paraId="49805548" w14:textId="77777777" w:rsidR="00E27E25" w:rsidRPr="009D1022" w:rsidRDefault="004B4C29" w:rsidP="009D1022">
      <w:pPr>
        <w:numPr>
          <w:ilvl w:val="1"/>
          <w:numId w:val="5"/>
        </w:numPr>
        <w:spacing w:before="120" w:after="120" w:line="276" w:lineRule="auto"/>
        <w:ind w:left="1132" w:right="21" w:hanging="566"/>
        <w:rPr>
          <w:rFonts w:ascii="Arial" w:hAnsi="Arial" w:cs="Arial"/>
        </w:rPr>
      </w:pPr>
      <w:r w:rsidRPr="009D1022">
        <w:rPr>
          <w:rFonts w:ascii="Arial" w:hAnsi="Arial" w:cs="Arial"/>
        </w:rPr>
        <w:t xml:space="preserve">traceability of decision. </w:t>
      </w:r>
    </w:p>
    <w:p w14:paraId="5B54793B"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Once unserviceable components or materials have been identified as unsalvageable in accordance with M.A.501(a)(3) or ML.A.504(c), the organisation should establish secure areas in which to segregate such items and to prevent unauthorised access. Unsalvageable components should be managed through a procedure to ensure that these components receive the appropriate final disposal according to M.A.504(b) or ML.A.504(d) or (e). The person responsible for the implementation of this procedure should be identified. </w:t>
      </w:r>
    </w:p>
    <w:p w14:paraId="05734B42" w14:textId="1CBFB3E2" w:rsidR="00E27E25" w:rsidRPr="00422BBF" w:rsidRDefault="00422BBF" w:rsidP="00422BBF">
      <w:pPr>
        <w:spacing w:before="120" w:after="120" w:line="360" w:lineRule="auto"/>
        <w:ind w:left="0" w:right="0" w:firstLine="0"/>
        <w:rPr>
          <w:rFonts w:ascii="Arial" w:hAnsi="Arial" w:cs="Arial"/>
          <w:b/>
          <w:lang w:val="en-US"/>
        </w:rPr>
      </w:pPr>
      <w:bookmarkStart w:id="11" w:name="_Toc87699"/>
      <w:r w:rsidRPr="00422BBF">
        <w:rPr>
          <w:rFonts w:ascii="Arial" w:hAnsi="Arial" w:cs="Arial"/>
          <w:b/>
          <w:color w:val="auto"/>
          <w:sz w:val="24"/>
          <w:szCs w:val="24"/>
          <w:lang w:val="en-US"/>
        </w:rPr>
        <w:t>AMC1 CAO.A.035 (c) - Personnel requirements</w:t>
      </w:r>
      <w:bookmarkEnd w:id="11"/>
    </w:p>
    <w:p w14:paraId="331ADCBF" w14:textId="77777777" w:rsidR="00E27E25" w:rsidRPr="009D1022" w:rsidRDefault="004B4C29" w:rsidP="009D1022">
      <w:pPr>
        <w:pStyle w:val="Heading3"/>
        <w:spacing w:before="120" w:after="120" w:line="276" w:lineRule="auto"/>
        <w:ind w:left="-5"/>
        <w:rPr>
          <w:rFonts w:ascii="Arial" w:hAnsi="Arial" w:cs="Arial"/>
          <w:lang w:val="en-US"/>
        </w:rPr>
      </w:pPr>
      <w:bookmarkStart w:id="12" w:name="_Toc87700"/>
      <w:r w:rsidRPr="009D1022">
        <w:rPr>
          <w:rFonts w:ascii="Arial" w:hAnsi="Arial" w:cs="Arial"/>
          <w:lang w:val="en-US"/>
        </w:rPr>
        <w:t>KNOWLEDGE, BACKGROUND AND EXPERIENCE OF NOMINATED PERSON(S)</w:t>
      </w:r>
      <w:r w:rsidRPr="009D1022">
        <w:rPr>
          <w:rFonts w:ascii="Arial" w:hAnsi="Arial" w:cs="Arial"/>
          <w:b w:val="0"/>
          <w:lang w:val="en-US"/>
        </w:rPr>
        <w:t xml:space="preserve"> </w:t>
      </w:r>
      <w:bookmarkEnd w:id="12"/>
    </w:p>
    <w:p w14:paraId="289366F3"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Persons or group of persons nominated in accordance with point CAO.A.035(b) should have:  </w:t>
      </w:r>
    </w:p>
    <w:p w14:paraId="39E150C5" w14:textId="77777777" w:rsidR="00E27E25" w:rsidRPr="009D1022" w:rsidRDefault="004B4C29" w:rsidP="009D1022">
      <w:pPr>
        <w:numPr>
          <w:ilvl w:val="0"/>
          <w:numId w:val="6"/>
        </w:numPr>
        <w:spacing w:before="120" w:after="120" w:line="276" w:lineRule="auto"/>
        <w:ind w:right="21" w:hanging="566"/>
        <w:rPr>
          <w:rFonts w:ascii="Arial" w:hAnsi="Arial" w:cs="Arial"/>
          <w:lang w:val="en-US"/>
        </w:rPr>
      </w:pPr>
      <w:r w:rsidRPr="009D1022">
        <w:rPr>
          <w:rFonts w:ascii="Arial" w:hAnsi="Arial" w:cs="Arial"/>
          <w:lang w:val="en-US"/>
        </w:rPr>
        <w:t xml:space="preserve">practical experience and expertise in the application of aviation safety standards and safe operating practices; </w:t>
      </w:r>
    </w:p>
    <w:p w14:paraId="13E45CE7" w14:textId="77777777" w:rsidR="00E27E25" w:rsidRPr="009D1022" w:rsidRDefault="004B4C29" w:rsidP="009D1022">
      <w:pPr>
        <w:numPr>
          <w:ilvl w:val="0"/>
          <w:numId w:val="6"/>
        </w:numPr>
        <w:spacing w:before="120" w:after="120" w:line="276" w:lineRule="auto"/>
        <w:ind w:right="21" w:hanging="566"/>
        <w:rPr>
          <w:rFonts w:ascii="Arial" w:hAnsi="Arial" w:cs="Arial"/>
        </w:rPr>
      </w:pPr>
      <w:r w:rsidRPr="009D1022">
        <w:rPr>
          <w:rFonts w:ascii="Arial" w:hAnsi="Arial" w:cs="Arial"/>
        </w:rPr>
        <w:t xml:space="preserve">comprehensive knowledge of: </w:t>
      </w:r>
    </w:p>
    <w:p w14:paraId="3ACCBA66" w14:textId="77777777" w:rsidR="00E27E25" w:rsidRPr="009D1022" w:rsidRDefault="004B4C29" w:rsidP="009D1022">
      <w:pPr>
        <w:numPr>
          <w:ilvl w:val="1"/>
          <w:numId w:val="6"/>
        </w:numPr>
        <w:spacing w:before="120" w:after="120" w:line="276" w:lineRule="auto"/>
        <w:ind w:left="1132" w:right="21" w:hanging="566"/>
        <w:rPr>
          <w:rFonts w:ascii="Arial" w:hAnsi="Arial" w:cs="Arial"/>
          <w:lang w:val="en-US"/>
        </w:rPr>
      </w:pPr>
      <w:r w:rsidRPr="009D1022">
        <w:rPr>
          <w:rFonts w:ascii="Arial" w:hAnsi="Arial" w:cs="Arial"/>
          <w:lang w:val="en-US"/>
        </w:rPr>
        <w:t xml:space="preserve">Part-M, Part-ML and any associated requirements and procedures; and </w:t>
      </w:r>
    </w:p>
    <w:p w14:paraId="5B17A289" w14:textId="77777777" w:rsidR="00E27E25" w:rsidRPr="009D1022" w:rsidRDefault="004B4C29" w:rsidP="009D1022">
      <w:pPr>
        <w:numPr>
          <w:ilvl w:val="1"/>
          <w:numId w:val="6"/>
        </w:numPr>
        <w:spacing w:before="120" w:after="120" w:line="276" w:lineRule="auto"/>
        <w:ind w:left="1132" w:right="21" w:hanging="566"/>
        <w:rPr>
          <w:rFonts w:ascii="Arial" w:hAnsi="Arial" w:cs="Arial"/>
        </w:rPr>
      </w:pPr>
      <w:r w:rsidRPr="009D1022">
        <w:rPr>
          <w:rFonts w:ascii="Arial" w:hAnsi="Arial" w:cs="Arial"/>
        </w:rPr>
        <w:t xml:space="preserve">the CAE; </w:t>
      </w:r>
    </w:p>
    <w:p w14:paraId="34C3468D" w14:textId="77777777" w:rsidR="00E27E25" w:rsidRPr="009D1022" w:rsidRDefault="004B4C29" w:rsidP="009D1022">
      <w:pPr>
        <w:numPr>
          <w:ilvl w:val="0"/>
          <w:numId w:val="6"/>
        </w:numPr>
        <w:spacing w:before="120" w:after="120" w:line="276" w:lineRule="auto"/>
        <w:ind w:right="21" w:hanging="566"/>
        <w:rPr>
          <w:rFonts w:ascii="Arial" w:hAnsi="Arial" w:cs="Arial"/>
          <w:lang w:val="en-US"/>
        </w:rPr>
      </w:pPr>
      <w:r w:rsidRPr="009D1022">
        <w:rPr>
          <w:rFonts w:ascii="Arial" w:hAnsi="Arial" w:cs="Arial"/>
          <w:lang w:val="en-US"/>
        </w:rPr>
        <w:t xml:space="preserve">5 years aviation experience of which at least 2 years should be from the aeronautical industry in an appropriate position; </w:t>
      </w:r>
    </w:p>
    <w:p w14:paraId="42764E76" w14:textId="77777777" w:rsidR="00E27E25" w:rsidRPr="009D1022" w:rsidRDefault="004B4C29" w:rsidP="009D1022">
      <w:pPr>
        <w:numPr>
          <w:ilvl w:val="0"/>
          <w:numId w:val="6"/>
        </w:numPr>
        <w:spacing w:before="120" w:after="120" w:line="276" w:lineRule="auto"/>
        <w:ind w:right="21" w:hanging="566"/>
        <w:rPr>
          <w:rFonts w:ascii="Arial" w:hAnsi="Arial" w:cs="Arial"/>
          <w:lang w:val="en-US"/>
        </w:rPr>
      </w:pPr>
      <w:r w:rsidRPr="009D1022">
        <w:rPr>
          <w:rFonts w:ascii="Arial" w:hAnsi="Arial" w:cs="Arial"/>
          <w:lang w:val="en-US"/>
        </w:rPr>
        <w:t xml:space="preserve">knowledge of a relevant sample of the type(s) of aircraft or components that are within the scope of work. This knowledge may be demonstrated by documented evidence or by an assessment performed by the competent authority. </w:t>
      </w:r>
    </w:p>
    <w:p w14:paraId="5D1EC1E2" w14:textId="77777777" w:rsidR="005601A5" w:rsidRDefault="004B4C29" w:rsidP="00422BBF">
      <w:pPr>
        <w:spacing w:before="120" w:after="120" w:line="276" w:lineRule="auto"/>
        <w:ind w:left="567" w:right="21" w:firstLine="0"/>
        <w:rPr>
          <w:rFonts w:ascii="Arial" w:hAnsi="Arial" w:cs="Arial"/>
          <w:lang w:val="en-US"/>
        </w:rPr>
      </w:pPr>
      <w:r w:rsidRPr="009D1022">
        <w:rPr>
          <w:rFonts w:ascii="Arial" w:hAnsi="Arial" w:cs="Arial"/>
          <w:lang w:val="en-US"/>
        </w:rPr>
        <w:t xml:space="preserve">Training courses, when used as documented evidence, should be as a minimum at a level equivalent to Part-66 Appendix III Level 1 General Familiarisation, and could be provided by a Part-147 organisation, by the manufacturer or by any other organisation accepted by the competent authority; and </w:t>
      </w:r>
    </w:p>
    <w:p w14:paraId="4FACEA65" w14:textId="7BE6C7E3" w:rsidR="00E27E25" w:rsidRPr="009D1022" w:rsidRDefault="004B4C29" w:rsidP="00950CF4">
      <w:pPr>
        <w:numPr>
          <w:ilvl w:val="0"/>
          <w:numId w:val="6"/>
        </w:numPr>
        <w:spacing w:before="120" w:after="120" w:line="276" w:lineRule="auto"/>
        <w:ind w:right="21" w:hanging="566"/>
        <w:rPr>
          <w:rFonts w:ascii="Arial" w:hAnsi="Arial" w:cs="Arial"/>
          <w:lang w:val="en-US"/>
        </w:rPr>
      </w:pPr>
      <w:r w:rsidRPr="009D1022">
        <w:rPr>
          <w:rFonts w:ascii="Arial" w:hAnsi="Arial" w:cs="Arial"/>
          <w:lang w:val="en-US"/>
        </w:rPr>
        <w:t xml:space="preserve">knowledge of: </w:t>
      </w:r>
    </w:p>
    <w:p w14:paraId="37A90340" w14:textId="77777777" w:rsidR="00E27E25" w:rsidRPr="009D1022" w:rsidRDefault="004B4C29" w:rsidP="009D1022">
      <w:pPr>
        <w:numPr>
          <w:ilvl w:val="1"/>
          <w:numId w:val="6"/>
        </w:numPr>
        <w:spacing w:before="120" w:after="120" w:line="276" w:lineRule="auto"/>
        <w:ind w:left="1132" w:right="21" w:hanging="566"/>
        <w:rPr>
          <w:rFonts w:ascii="Arial" w:hAnsi="Arial" w:cs="Arial"/>
          <w:lang w:val="en-US"/>
        </w:rPr>
      </w:pPr>
      <w:r w:rsidRPr="009D1022">
        <w:rPr>
          <w:rFonts w:ascii="Arial" w:hAnsi="Arial" w:cs="Arial"/>
          <w:lang w:val="en-US"/>
        </w:rPr>
        <w:t xml:space="preserve">maintenance standards (including human factor principles); and </w:t>
      </w:r>
    </w:p>
    <w:p w14:paraId="69EE90EE" w14:textId="77777777" w:rsidR="00E27E25" w:rsidRPr="009D1022" w:rsidRDefault="004B4C29" w:rsidP="009D1022">
      <w:pPr>
        <w:numPr>
          <w:ilvl w:val="1"/>
          <w:numId w:val="6"/>
        </w:numPr>
        <w:spacing w:before="120" w:after="120" w:line="276" w:lineRule="auto"/>
        <w:ind w:left="1132" w:right="21" w:hanging="566"/>
        <w:rPr>
          <w:rFonts w:ascii="Arial" w:hAnsi="Arial" w:cs="Arial"/>
          <w:lang w:val="en-US"/>
        </w:rPr>
      </w:pPr>
      <w:r w:rsidRPr="009D1022">
        <w:rPr>
          <w:rFonts w:ascii="Arial" w:hAnsi="Arial" w:cs="Arial"/>
          <w:lang w:val="en-US"/>
        </w:rPr>
        <w:lastRenderedPageBreak/>
        <w:t xml:space="preserve">quality system (or organisational review). </w:t>
      </w:r>
    </w:p>
    <w:p w14:paraId="6D343107" w14:textId="1450AE88" w:rsidR="00E27E25" w:rsidRPr="00422BBF" w:rsidRDefault="00422BBF" w:rsidP="00422BBF">
      <w:pPr>
        <w:spacing w:before="120" w:after="120" w:line="360" w:lineRule="auto"/>
        <w:ind w:left="0" w:right="0" w:firstLine="0"/>
        <w:rPr>
          <w:rFonts w:ascii="Arial" w:hAnsi="Arial" w:cs="Arial"/>
          <w:b/>
        </w:rPr>
      </w:pPr>
      <w:r w:rsidRPr="00422BBF">
        <w:rPr>
          <w:rFonts w:ascii="Arial" w:hAnsi="Arial" w:cs="Arial"/>
          <w:b/>
          <w:color w:val="auto"/>
          <w:sz w:val="24"/>
          <w:szCs w:val="24"/>
        </w:rPr>
        <w:t>AMC1 CAO.A.035</w:t>
      </w:r>
      <w:r>
        <w:rPr>
          <w:rFonts w:ascii="Arial" w:hAnsi="Arial" w:cs="Arial"/>
          <w:b/>
          <w:color w:val="auto"/>
          <w:sz w:val="24"/>
          <w:szCs w:val="24"/>
        </w:rPr>
        <w:t xml:space="preserve"> </w:t>
      </w:r>
      <w:r w:rsidRPr="00422BBF">
        <w:rPr>
          <w:rFonts w:ascii="Arial" w:hAnsi="Arial" w:cs="Arial"/>
          <w:b/>
          <w:color w:val="auto"/>
          <w:sz w:val="24"/>
          <w:szCs w:val="24"/>
        </w:rPr>
        <w:t xml:space="preserve">(e) </w:t>
      </w:r>
      <w:r>
        <w:rPr>
          <w:rFonts w:ascii="Arial" w:hAnsi="Arial" w:cs="Arial"/>
          <w:b/>
          <w:color w:val="auto"/>
          <w:sz w:val="24"/>
          <w:szCs w:val="24"/>
        </w:rPr>
        <w:t xml:space="preserve">- </w:t>
      </w:r>
      <w:r w:rsidRPr="00422BBF">
        <w:rPr>
          <w:rFonts w:ascii="Arial" w:hAnsi="Arial" w:cs="Arial"/>
          <w:b/>
          <w:color w:val="auto"/>
          <w:sz w:val="24"/>
          <w:szCs w:val="24"/>
        </w:rPr>
        <w:t>Personnel requirements</w:t>
      </w:r>
    </w:p>
    <w:p w14:paraId="0649D3FB" w14:textId="77777777" w:rsidR="00E27E25" w:rsidRPr="009D1022" w:rsidRDefault="004B4C29" w:rsidP="009D1022">
      <w:pPr>
        <w:pStyle w:val="Heading3"/>
        <w:spacing w:before="120" w:after="120" w:line="276" w:lineRule="auto"/>
        <w:ind w:left="-5"/>
        <w:rPr>
          <w:rFonts w:ascii="Arial" w:hAnsi="Arial" w:cs="Arial"/>
        </w:rPr>
      </w:pPr>
      <w:bookmarkStart w:id="13" w:name="_Toc87702"/>
      <w:r w:rsidRPr="009D1022">
        <w:rPr>
          <w:rFonts w:ascii="Arial" w:hAnsi="Arial" w:cs="Arial"/>
        </w:rPr>
        <w:t>QUALIFICATION ASSESSMENT</w:t>
      </w:r>
      <w:r w:rsidRPr="009D1022">
        <w:rPr>
          <w:rFonts w:ascii="Arial" w:hAnsi="Arial" w:cs="Arial"/>
          <w:b w:val="0"/>
        </w:rPr>
        <w:t xml:space="preserve"> </w:t>
      </w:r>
      <w:bookmarkEnd w:id="13"/>
    </w:p>
    <w:p w14:paraId="5955FE67" w14:textId="77777777" w:rsidR="00E27E25" w:rsidRPr="009D1022" w:rsidRDefault="004B4C29" w:rsidP="009D1022">
      <w:pPr>
        <w:numPr>
          <w:ilvl w:val="0"/>
          <w:numId w:val="7"/>
        </w:numPr>
        <w:spacing w:before="120" w:after="120" w:line="276" w:lineRule="auto"/>
        <w:ind w:right="21" w:hanging="566"/>
        <w:rPr>
          <w:rFonts w:ascii="Arial" w:hAnsi="Arial" w:cs="Arial"/>
          <w:lang w:val="en-US"/>
        </w:rPr>
      </w:pPr>
      <w:r w:rsidRPr="009D1022">
        <w:rPr>
          <w:rFonts w:ascii="Arial" w:hAnsi="Arial" w:cs="Arial"/>
          <w:lang w:val="en-US"/>
        </w:rPr>
        <w:t xml:space="preserve">Personnel involved in maintenance and continuing airworthiness management should be assessed for competence by ‘on-the-job’ evaluation and/or by examination relevant to their particular job role within the organisation before unsupervised work is permitted. </w:t>
      </w:r>
    </w:p>
    <w:p w14:paraId="530D946D" w14:textId="77777777" w:rsidR="00E27E25" w:rsidRPr="009D1022" w:rsidRDefault="004B4C29" w:rsidP="009D1022">
      <w:pPr>
        <w:numPr>
          <w:ilvl w:val="0"/>
          <w:numId w:val="7"/>
        </w:numPr>
        <w:spacing w:before="120" w:after="120" w:line="276" w:lineRule="auto"/>
        <w:ind w:right="21" w:hanging="566"/>
        <w:rPr>
          <w:rFonts w:ascii="Arial" w:hAnsi="Arial" w:cs="Arial"/>
          <w:lang w:val="en-US"/>
        </w:rPr>
      </w:pPr>
      <w:r w:rsidRPr="009D1022">
        <w:rPr>
          <w:rFonts w:ascii="Arial" w:hAnsi="Arial" w:cs="Arial"/>
          <w:lang w:val="en-US"/>
        </w:rPr>
        <w:t xml:space="preserve">Adequate initial and recurrent training should be provided and recorded to ensure continued competence. </w:t>
      </w:r>
    </w:p>
    <w:p w14:paraId="73764C26" w14:textId="3D73DCA6" w:rsidR="00E27E25" w:rsidRPr="00422BBF" w:rsidRDefault="00422BBF" w:rsidP="00422BBF">
      <w:pPr>
        <w:spacing w:before="120" w:after="120" w:line="360" w:lineRule="auto"/>
        <w:ind w:left="0" w:right="0" w:firstLine="0"/>
        <w:rPr>
          <w:rFonts w:ascii="Arial" w:hAnsi="Arial" w:cs="Arial"/>
          <w:b/>
          <w:lang w:val="en-US"/>
        </w:rPr>
      </w:pPr>
      <w:bookmarkStart w:id="14" w:name="_Toc87703"/>
      <w:r>
        <w:rPr>
          <w:rFonts w:ascii="Arial" w:hAnsi="Arial" w:cs="Arial"/>
          <w:b/>
          <w:color w:val="auto"/>
          <w:sz w:val="24"/>
          <w:szCs w:val="24"/>
          <w:lang w:val="en-US"/>
        </w:rPr>
        <w:t>AMC1 CAO.A.045 -</w:t>
      </w:r>
      <w:r w:rsidRPr="00422BBF">
        <w:rPr>
          <w:rFonts w:ascii="Arial" w:hAnsi="Arial" w:cs="Arial"/>
          <w:b/>
          <w:color w:val="auto"/>
          <w:sz w:val="24"/>
          <w:szCs w:val="24"/>
          <w:lang w:val="en-US"/>
        </w:rPr>
        <w:t xml:space="preserve"> Airworthiness review staff</w:t>
      </w:r>
      <w:bookmarkEnd w:id="14"/>
    </w:p>
    <w:p w14:paraId="1C5435E2"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Airworthiness review staff already authorised to perform airworthiness review for an organisation approved in accordance Part-M Subpart F, Part-M Subpart G, Part-CAMO or Part145 is considered to be authorised in accordance with Part-CAO when such organisation applies for a Part-CAO approval. This means that no additional supervision is needed to be authorised to be accepted to continue carrying out airworthiness reviews. This does not supersede the requirement for the organisation to ensure that all personnel is competent for the job they are authorised. </w:t>
      </w:r>
    </w:p>
    <w:p w14:paraId="65A3DE1D"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‘Experience in continuing airworthiness’ in CAO.A.045(a) refers to any appropriate combination of experience in tasks related to aircraft maintenance and/or continuing airworthiness management and/or surveillance of such tasks. </w:t>
      </w:r>
    </w:p>
    <w:p w14:paraId="5A8CF585"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‘Appropriate recent continuing airworthiness experience’ in CAO.A.045(c) refers to the fact that in order to keep the validity of the airworthiness review staff authorisation, the airworthiness review staff should have either: </w:t>
      </w:r>
    </w:p>
    <w:p w14:paraId="6CB3DA3D" w14:textId="77777777" w:rsidR="00E27E25" w:rsidRPr="009D1022" w:rsidRDefault="004B4C29" w:rsidP="009D1022">
      <w:pPr>
        <w:numPr>
          <w:ilvl w:val="1"/>
          <w:numId w:val="8"/>
        </w:numPr>
        <w:spacing w:before="120" w:after="120" w:line="276" w:lineRule="auto"/>
        <w:ind w:left="1132" w:right="21" w:hanging="566"/>
        <w:rPr>
          <w:rFonts w:ascii="Arial" w:hAnsi="Arial" w:cs="Arial"/>
          <w:lang w:val="en-US"/>
        </w:rPr>
      </w:pPr>
      <w:r w:rsidRPr="009D1022">
        <w:rPr>
          <w:rFonts w:ascii="Arial" w:hAnsi="Arial" w:cs="Arial"/>
          <w:lang w:val="en-US"/>
        </w:rPr>
        <w:t xml:space="preserve">been involved in continuing airworthiness management activities for at least 6 months in every 2-year period; or </w:t>
      </w:r>
    </w:p>
    <w:p w14:paraId="4AC837B7" w14:textId="77777777" w:rsidR="00E27E25" w:rsidRPr="009D1022" w:rsidRDefault="004B4C29" w:rsidP="009D1022">
      <w:pPr>
        <w:numPr>
          <w:ilvl w:val="1"/>
          <w:numId w:val="8"/>
        </w:numPr>
        <w:spacing w:before="120" w:after="120" w:line="276" w:lineRule="auto"/>
        <w:ind w:left="1132" w:right="21" w:hanging="566"/>
        <w:rPr>
          <w:rFonts w:ascii="Arial" w:hAnsi="Arial" w:cs="Arial"/>
          <w:lang w:val="en-US"/>
        </w:rPr>
      </w:pPr>
      <w:r w:rsidRPr="009D1022">
        <w:rPr>
          <w:rFonts w:ascii="Arial" w:hAnsi="Arial" w:cs="Arial"/>
          <w:lang w:val="en-US"/>
        </w:rPr>
        <w:t xml:space="preserve">conducted at least one airworthiness review in the last 12-month period. </w:t>
      </w:r>
    </w:p>
    <w:p w14:paraId="7E0E547F"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In order to restore the validity of the authorisation, the airworthiness review staff should conduct at a satisfactory level an airworthiness review under the supervision of the competent authority or, if accepted by the competent authority, under the supervision of another currently valid authorised airworthiness review staff of the CAO concerned in accordance with an approved procedure. </w:t>
      </w:r>
    </w:p>
    <w:p w14:paraId="06CC975B"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A person that holds a relevant engineering degree or an aircraft maintenance technician qualification with additional education should be considered as holding the equivalent to an aeronautical degree. ‘Relevant engineering degree’ refers to an engineering degree from mechanical, electrical, electronic, avionic or other studies relevant to the maintenance and continuing airworthiness of aircraft/aircraft components. </w:t>
      </w:r>
    </w:p>
    <w:p w14:paraId="6A6885D9" w14:textId="4B6B7140" w:rsidR="00E27E25" w:rsidRPr="00422BBF" w:rsidRDefault="00422BBF" w:rsidP="00422BBF">
      <w:pPr>
        <w:spacing w:before="120" w:after="120" w:line="360" w:lineRule="auto"/>
        <w:ind w:left="0" w:right="0" w:firstLine="0"/>
        <w:rPr>
          <w:rFonts w:ascii="Arial" w:hAnsi="Arial" w:cs="Arial"/>
          <w:b/>
          <w:lang w:val="en-US"/>
        </w:rPr>
      </w:pPr>
      <w:r w:rsidRPr="00422BBF">
        <w:rPr>
          <w:rFonts w:ascii="Arial" w:hAnsi="Arial" w:cs="Arial"/>
          <w:b/>
          <w:color w:val="auto"/>
          <w:sz w:val="24"/>
          <w:szCs w:val="24"/>
          <w:lang w:val="en-US"/>
        </w:rPr>
        <w:t>AMC1 CAO.A.050</w:t>
      </w:r>
      <w:r>
        <w:rPr>
          <w:rFonts w:ascii="Arial" w:hAnsi="Arial" w:cs="Arial"/>
          <w:b/>
          <w:color w:val="auto"/>
          <w:sz w:val="24"/>
          <w:szCs w:val="24"/>
          <w:lang w:val="en-US"/>
        </w:rPr>
        <w:t xml:space="preserve"> (a) -</w:t>
      </w:r>
      <w:r w:rsidRPr="00422BBF">
        <w:rPr>
          <w:rFonts w:ascii="Arial" w:hAnsi="Arial" w:cs="Arial"/>
          <w:b/>
          <w:color w:val="auto"/>
          <w:sz w:val="24"/>
          <w:szCs w:val="24"/>
          <w:lang w:val="en-US"/>
        </w:rPr>
        <w:t xml:space="preserve"> Components, equipment and tools</w:t>
      </w:r>
    </w:p>
    <w:p w14:paraId="46E3D309" w14:textId="77777777" w:rsidR="00E27E25" w:rsidRPr="009D1022" w:rsidRDefault="004B4C29" w:rsidP="009D1022">
      <w:pPr>
        <w:numPr>
          <w:ilvl w:val="0"/>
          <w:numId w:val="9"/>
        </w:numPr>
        <w:spacing w:before="120" w:after="120" w:line="276" w:lineRule="auto"/>
        <w:ind w:right="21" w:hanging="566"/>
        <w:rPr>
          <w:rFonts w:ascii="Arial" w:hAnsi="Arial" w:cs="Arial"/>
          <w:lang w:val="en-US"/>
        </w:rPr>
      </w:pPr>
      <w:r w:rsidRPr="009D1022">
        <w:rPr>
          <w:rFonts w:ascii="Arial" w:hAnsi="Arial" w:cs="Arial"/>
          <w:lang w:val="en-US"/>
        </w:rPr>
        <w:lastRenderedPageBreak/>
        <w:t xml:space="preserve">The tools ‘necessary for day-to-day maintenance’ refers to those needed to perform standard maintenance practices plus those needed in order to complete the normal servicing tasks as well as those needed up to the annual/100-hour or equivalent inspections and which are common to the majority of aircraft contained in the scope of approval. </w:t>
      </w:r>
    </w:p>
    <w:p w14:paraId="2D23EE1E" w14:textId="77777777" w:rsidR="00E27E25" w:rsidRPr="009D1022" w:rsidRDefault="004B4C29" w:rsidP="009D1022">
      <w:pPr>
        <w:numPr>
          <w:ilvl w:val="0"/>
          <w:numId w:val="9"/>
        </w:numPr>
        <w:spacing w:before="120" w:after="120" w:line="276" w:lineRule="auto"/>
        <w:ind w:right="21" w:hanging="566"/>
        <w:rPr>
          <w:rFonts w:ascii="Arial" w:hAnsi="Arial" w:cs="Arial"/>
          <w:lang w:val="en-US"/>
        </w:rPr>
      </w:pPr>
      <w:r w:rsidRPr="009D1022">
        <w:rPr>
          <w:rFonts w:ascii="Arial" w:hAnsi="Arial" w:cs="Arial"/>
          <w:lang w:val="en-US"/>
        </w:rPr>
        <w:t xml:space="preserve">The availability of tools rarely used because the particular maintenance task is very rarely performed can be handled through a procedure in accordance with CAO.A.050(a)(2). </w:t>
      </w:r>
    </w:p>
    <w:p w14:paraId="0955E9AB" w14:textId="4B0623B0" w:rsidR="00E27E25" w:rsidRPr="00422BBF" w:rsidRDefault="00422BBF" w:rsidP="00422BBF">
      <w:pPr>
        <w:spacing w:before="120" w:after="120" w:line="360" w:lineRule="auto"/>
        <w:ind w:left="0" w:right="0" w:firstLine="0"/>
        <w:rPr>
          <w:rFonts w:ascii="Arial" w:hAnsi="Arial" w:cs="Arial"/>
          <w:b/>
          <w:lang w:val="en-US"/>
        </w:rPr>
      </w:pPr>
      <w:r>
        <w:rPr>
          <w:rFonts w:ascii="Arial" w:hAnsi="Arial" w:cs="Arial"/>
          <w:b/>
          <w:color w:val="auto"/>
          <w:sz w:val="24"/>
          <w:szCs w:val="24"/>
          <w:lang w:val="en-US"/>
        </w:rPr>
        <w:t>AMC1 CAO.A.055 -</w:t>
      </w:r>
      <w:r w:rsidRPr="00422BBF">
        <w:rPr>
          <w:rFonts w:ascii="Arial" w:hAnsi="Arial" w:cs="Arial"/>
          <w:b/>
          <w:color w:val="auto"/>
          <w:sz w:val="24"/>
          <w:szCs w:val="24"/>
          <w:lang w:val="en-US"/>
        </w:rPr>
        <w:t xml:space="preserve"> Maintenance data and work orders</w:t>
      </w:r>
    </w:p>
    <w:p w14:paraId="3FF20449"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It is not required to continuously hold all the maintenance data. It is acceptable to have a procedure to ensure that the specific maintenance data required for a particular maintenance activity will be available before that maintenance takes place. </w:t>
      </w:r>
    </w:p>
    <w:p w14:paraId="596938F2" w14:textId="428D2C01" w:rsidR="00E27E25" w:rsidRPr="00422BBF" w:rsidRDefault="00422BBF" w:rsidP="00422BBF">
      <w:pPr>
        <w:spacing w:before="120" w:after="120" w:line="360" w:lineRule="auto"/>
        <w:ind w:left="0" w:right="0" w:firstLine="0"/>
        <w:rPr>
          <w:rFonts w:ascii="Arial" w:hAnsi="Arial" w:cs="Arial"/>
          <w:b/>
        </w:rPr>
      </w:pPr>
      <w:r w:rsidRPr="00422BBF">
        <w:rPr>
          <w:rFonts w:ascii="Arial" w:hAnsi="Arial" w:cs="Arial"/>
          <w:b/>
          <w:color w:val="auto"/>
          <w:sz w:val="24"/>
          <w:szCs w:val="24"/>
        </w:rPr>
        <w:t>AMC1 CAO.A.060</w:t>
      </w:r>
      <w:r>
        <w:rPr>
          <w:rFonts w:ascii="Arial" w:hAnsi="Arial" w:cs="Arial"/>
          <w:b/>
          <w:color w:val="auto"/>
          <w:sz w:val="24"/>
          <w:szCs w:val="24"/>
        </w:rPr>
        <w:t xml:space="preserve"> </w:t>
      </w:r>
      <w:r w:rsidRPr="00422BBF">
        <w:rPr>
          <w:rFonts w:ascii="Arial" w:hAnsi="Arial" w:cs="Arial"/>
          <w:b/>
          <w:color w:val="auto"/>
          <w:sz w:val="24"/>
          <w:szCs w:val="24"/>
        </w:rPr>
        <w:t xml:space="preserve">(g) </w:t>
      </w:r>
      <w:r>
        <w:rPr>
          <w:rFonts w:ascii="Arial" w:hAnsi="Arial" w:cs="Arial"/>
          <w:b/>
          <w:color w:val="auto"/>
          <w:sz w:val="24"/>
          <w:szCs w:val="24"/>
        </w:rPr>
        <w:t>-</w:t>
      </w:r>
      <w:r w:rsidRPr="00422BBF">
        <w:rPr>
          <w:rFonts w:ascii="Arial" w:hAnsi="Arial" w:cs="Arial"/>
          <w:b/>
          <w:color w:val="auto"/>
          <w:sz w:val="24"/>
          <w:szCs w:val="24"/>
        </w:rPr>
        <w:t xml:space="preserve"> Maintenance standards</w:t>
      </w:r>
    </w:p>
    <w:p w14:paraId="34BA7E39" w14:textId="77777777" w:rsidR="00E27E25" w:rsidRPr="009D1022" w:rsidRDefault="004B4C29" w:rsidP="009D1022">
      <w:pPr>
        <w:numPr>
          <w:ilvl w:val="0"/>
          <w:numId w:val="10"/>
        </w:numPr>
        <w:spacing w:before="120" w:after="120" w:line="276" w:lineRule="auto"/>
        <w:ind w:right="21" w:hanging="566"/>
        <w:rPr>
          <w:rFonts w:ascii="Arial" w:hAnsi="Arial" w:cs="Arial"/>
          <w:lang w:val="en-US"/>
        </w:rPr>
      </w:pPr>
      <w:r w:rsidRPr="009D1022">
        <w:rPr>
          <w:rFonts w:ascii="Arial" w:hAnsi="Arial" w:cs="Arial"/>
          <w:lang w:val="en-US"/>
        </w:rPr>
        <w:t xml:space="preserve">To minimise the risk of errors and to prevent omissions, the approved CAO when performing maintenance, should ensure that: </w:t>
      </w:r>
    </w:p>
    <w:p w14:paraId="7189102B" w14:textId="77777777" w:rsidR="00E27E25" w:rsidRPr="009D1022" w:rsidRDefault="004B4C29" w:rsidP="009D1022">
      <w:pPr>
        <w:numPr>
          <w:ilvl w:val="1"/>
          <w:numId w:val="10"/>
        </w:numPr>
        <w:spacing w:before="120" w:after="120" w:line="276" w:lineRule="auto"/>
        <w:ind w:left="1132" w:right="21" w:hanging="566"/>
        <w:rPr>
          <w:rFonts w:ascii="Arial" w:hAnsi="Arial" w:cs="Arial"/>
          <w:lang w:val="en-US"/>
        </w:rPr>
      </w:pPr>
      <w:r w:rsidRPr="009D1022">
        <w:rPr>
          <w:rFonts w:ascii="Arial" w:hAnsi="Arial" w:cs="Arial"/>
          <w:lang w:val="en-US"/>
        </w:rPr>
        <w:t xml:space="preserve">every maintenance task is signed off only after completion; </w:t>
      </w:r>
    </w:p>
    <w:p w14:paraId="323E3C0E" w14:textId="77777777" w:rsidR="00E27E25" w:rsidRPr="009D1022" w:rsidRDefault="004B4C29" w:rsidP="009D1022">
      <w:pPr>
        <w:numPr>
          <w:ilvl w:val="1"/>
          <w:numId w:val="10"/>
        </w:numPr>
        <w:spacing w:before="120" w:after="120" w:line="276" w:lineRule="auto"/>
        <w:ind w:left="1132" w:right="21" w:hanging="566"/>
        <w:rPr>
          <w:rFonts w:ascii="Arial" w:hAnsi="Arial" w:cs="Arial"/>
          <w:lang w:val="en-US"/>
        </w:rPr>
      </w:pPr>
      <w:r w:rsidRPr="009D1022">
        <w:rPr>
          <w:rFonts w:ascii="Arial" w:hAnsi="Arial" w:cs="Arial"/>
          <w:lang w:val="en-US"/>
        </w:rPr>
        <w:t xml:space="preserve">the grouping of tasks for the purpose of sign-off allows critical steps to be clearly identified; and </w:t>
      </w:r>
    </w:p>
    <w:p w14:paraId="1892B76F" w14:textId="77777777" w:rsidR="00E27E25" w:rsidRPr="009D1022" w:rsidRDefault="004B4C29" w:rsidP="009D1022">
      <w:pPr>
        <w:numPr>
          <w:ilvl w:val="1"/>
          <w:numId w:val="10"/>
        </w:numPr>
        <w:spacing w:before="120" w:after="120" w:line="276" w:lineRule="auto"/>
        <w:ind w:left="1132" w:right="21" w:hanging="566"/>
        <w:rPr>
          <w:rFonts w:ascii="Arial" w:hAnsi="Arial" w:cs="Arial"/>
          <w:lang w:val="en-US"/>
        </w:rPr>
      </w:pPr>
      <w:r w:rsidRPr="009D1022">
        <w:rPr>
          <w:rFonts w:ascii="Arial" w:hAnsi="Arial" w:cs="Arial"/>
          <w:lang w:val="en-US"/>
        </w:rPr>
        <w:t xml:space="preserve">any work performed by personnel under supervision (i.e. temporary staff, trainees) is checked and signed off by an authorised person. </w:t>
      </w:r>
    </w:p>
    <w:p w14:paraId="785310E3" w14:textId="59E17D75" w:rsidR="00E27E25" w:rsidRPr="00585C17" w:rsidRDefault="004B4C29" w:rsidP="009D1022">
      <w:pPr>
        <w:numPr>
          <w:ilvl w:val="0"/>
          <w:numId w:val="10"/>
        </w:numPr>
        <w:spacing w:before="120" w:after="120" w:line="276" w:lineRule="auto"/>
        <w:ind w:left="576" w:right="21" w:hanging="566"/>
        <w:rPr>
          <w:rFonts w:ascii="Arial" w:hAnsi="Arial" w:cs="Arial"/>
          <w:lang w:val="en-US"/>
        </w:rPr>
      </w:pPr>
      <w:r w:rsidRPr="00585C17">
        <w:rPr>
          <w:rFonts w:ascii="Arial" w:hAnsi="Arial" w:cs="Arial"/>
          <w:lang w:val="en-US"/>
        </w:rPr>
        <w:t xml:space="preserve">To minimise the possibility of an error being repeated in identical tasks that involve removal/installation or assembly/disassembly of several components of the same type fitted to more than one system, whose failure could have an impact on safety, the approved CAO when performing maintenance should plan different persons to perform identical tasks in different systems. However, when only one person is available, then this person should perform reinspection of the tasks as described in AMC2 CAO.A.060(h). </w:t>
      </w:r>
    </w:p>
    <w:p w14:paraId="6E07ED98" w14:textId="5CEF6B4C" w:rsidR="00422BBF" w:rsidRPr="00422BBF" w:rsidRDefault="00422BBF" w:rsidP="00422BBF">
      <w:pPr>
        <w:spacing w:before="120" w:after="120" w:line="360" w:lineRule="auto"/>
        <w:ind w:left="11" w:right="34" w:hanging="11"/>
        <w:rPr>
          <w:b/>
          <w:color w:val="auto"/>
          <w:lang w:val="en-US"/>
        </w:rPr>
      </w:pPr>
      <w:bookmarkStart w:id="15" w:name="_Toc87707"/>
      <w:r w:rsidRPr="00422BBF">
        <w:rPr>
          <w:rFonts w:ascii="Arial" w:hAnsi="Arial" w:cs="Arial"/>
          <w:b/>
          <w:color w:val="auto"/>
          <w:sz w:val="24"/>
          <w:szCs w:val="24"/>
          <w:lang w:val="en-US"/>
        </w:rPr>
        <w:t>AMC1 CAO.A.060</w:t>
      </w:r>
      <w:r>
        <w:rPr>
          <w:rFonts w:ascii="Arial" w:hAnsi="Arial" w:cs="Arial"/>
          <w:b/>
          <w:color w:val="auto"/>
          <w:sz w:val="24"/>
          <w:szCs w:val="24"/>
          <w:lang w:val="en-US"/>
        </w:rPr>
        <w:t xml:space="preserve"> </w:t>
      </w:r>
      <w:r w:rsidRPr="00422BBF">
        <w:rPr>
          <w:rFonts w:ascii="Arial" w:hAnsi="Arial" w:cs="Arial"/>
          <w:b/>
          <w:color w:val="auto"/>
          <w:sz w:val="24"/>
          <w:szCs w:val="24"/>
          <w:lang w:val="en-US"/>
        </w:rPr>
        <w:t xml:space="preserve">(h) </w:t>
      </w:r>
      <w:r>
        <w:rPr>
          <w:rFonts w:ascii="Arial" w:hAnsi="Arial" w:cs="Arial"/>
          <w:b/>
          <w:color w:val="auto"/>
          <w:sz w:val="24"/>
          <w:szCs w:val="24"/>
          <w:lang w:val="en-US"/>
        </w:rPr>
        <w:t>-</w:t>
      </w:r>
      <w:r w:rsidRPr="00422BBF">
        <w:rPr>
          <w:rFonts w:ascii="Arial" w:hAnsi="Arial" w:cs="Arial"/>
          <w:b/>
          <w:color w:val="auto"/>
          <w:sz w:val="24"/>
          <w:szCs w:val="24"/>
          <w:lang w:val="en-US"/>
        </w:rPr>
        <w:t xml:space="preserve"> Maintenance standards</w:t>
      </w:r>
      <w:bookmarkEnd w:id="15"/>
    </w:p>
    <w:p w14:paraId="303F684A" w14:textId="77777777" w:rsidR="00E27E25" w:rsidRPr="009D1022" w:rsidRDefault="004B4C29" w:rsidP="009D1022">
      <w:pPr>
        <w:pStyle w:val="Heading3"/>
        <w:spacing w:before="120" w:after="120" w:line="276" w:lineRule="auto"/>
        <w:ind w:left="-5"/>
        <w:rPr>
          <w:rFonts w:ascii="Arial" w:hAnsi="Arial" w:cs="Arial"/>
          <w:lang w:val="en-US"/>
        </w:rPr>
      </w:pPr>
      <w:bookmarkStart w:id="16" w:name="_Toc87708"/>
      <w:r w:rsidRPr="009D1022">
        <w:rPr>
          <w:rFonts w:ascii="Arial" w:hAnsi="Arial" w:cs="Arial"/>
          <w:lang w:val="en-US"/>
        </w:rPr>
        <w:t xml:space="preserve">CRITICAL MAINTENANCE TASKS </w:t>
      </w:r>
      <w:bookmarkEnd w:id="16"/>
    </w:p>
    <w:p w14:paraId="0B909FC6"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The following maintenance tasks should primarily be reviewed to assess their impact on safety: </w:t>
      </w:r>
    </w:p>
    <w:p w14:paraId="464E2DF2" w14:textId="77777777" w:rsidR="00E27E25" w:rsidRPr="009D1022" w:rsidRDefault="004B4C29" w:rsidP="009D1022">
      <w:pPr>
        <w:numPr>
          <w:ilvl w:val="0"/>
          <w:numId w:val="11"/>
        </w:numPr>
        <w:spacing w:before="120" w:after="120" w:line="276" w:lineRule="auto"/>
        <w:ind w:right="21" w:hanging="566"/>
        <w:rPr>
          <w:rFonts w:ascii="Arial" w:hAnsi="Arial" w:cs="Arial"/>
          <w:lang w:val="en-US"/>
        </w:rPr>
      </w:pPr>
      <w:r w:rsidRPr="009D1022">
        <w:rPr>
          <w:rFonts w:ascii="Arial" w:hAnsi="Arial" w:cs="Arial"/>
          <w:lang w:val="en-US"/>
        </w:rPr>
        <w:t xml:space="preserve">tasks that may affect the control of the aircraft’s flight path and attitude, such as the installation, rigging and adjustments of flight controls; </w:t>
      </w:r>
    </w:p>
    <w:p w14:paraId="40456D8A" w14:textId="77777777" w:rsidR="00E27E25" w:rsidRPr="009D1022" w:rsidRDefault="004B4C29" w:rsidP="009D1022">
      <w:pPr>
        <w:numPr>
          <w:ilvl w:val="0"/>
          <w:numId w:val="11"/>
        </w:numPr>
        <w:spacing w:before="120" w:after="120" w:line="276" w:lineRule="auto"/>
        <w:ind w:right="21" w:hanging="566"/>
        <w:rPr>
          <w:rFonts w:ascii="Arial" w:hAnsi="Arial" w:cs="Arial"/>
          <w:lang w:val="en-US"/>
        </w:rPr>
      </w:pPr>
      <w:r w:rsidRPr="009D1022">
        <w:rPr>
          <w:rFonts w:ascii="Arial" w:hAnsi="Arial" w:cs="Arial"/>
          <w:lang w:val="en-US"/>
        </w:rPr>
        <w:t xml:space="preserve">tasks that may affect aircraft stability control systems (autopilots, fuel transfer); </w:t>
      </w:r>
    </w:p>
    <w:p w14:paraId="42880BB1" w14:textId="77777777" w:rsidR="00E27E25" w:rsidRPr="009D1022" w:rsidRDefault="004B4C29" w:rsidP="009D1022">
      <w:pPr>
        <w:numPr>
          <w:ilvl w:val="0"/>
          <w:numId w:val="11"/>
        </w:numPr>
        <w:spacing w:before="120" w:after="120" w:line="276" w:lineRule="auto"/>
        <w:ind w:right="21" w:hanging="566"/>
        <w:rPr>
          <w:rFonts w:ascii="Arial" w:hAnsi="Arial" w:cs="Arial"/>
          <w:lang w:val="en-US"/>
        </w:rPr>
      </w:pPr>
      <w:r w:rsidRPr="009D1022">
        <w:rPr>
          <w:rFonts w:ascii="Arial" w:hAnsi="Arial" w:cs="Arial"/>
          <w:lang w:val="en-US"/>
        </w:rPr>
        <w:t xml:space="preserve">tasks that may affect the propulsive force of the aircraft, including the installation of aircraft engines, propellers and rotors; and </w:t>
      </w:r>
    </w:p>
    <w:p w14:paraId="783566DB" w14:textId="77777777" w:rsidR="00E27E25" w:rsidRPr="009D1022" w:rsidRDefault="004B4C29" w:rsidP="009D1022">
      <w:pPr>
        <w:numPr>
          <w:ilvl w:val="0"/>
          <w:numId w:val="11"/>
        </w:numPr>
        <w:spacing w:before="120" w:after="120" w:line="276" w:lineRule="auto"/>
        <w:ind w:right="21" w:hanging="566"/>
        <w:rPr>
          <w:rFonts w:ascii="Arial" w:hAnsi="Arial" w:cs="Arial"/>
          <w:lang w:val="en-US"/>
        </w:rPr>
      </w:pPr>
      <w:r w:rsidRPr="009D1022">
        <w:rPr>
          <w:rFonts w:ascii="Arial" w:hAnsi="Arial" w:cs="Arial"/>
          <w:lang w:val="en-US"/>
        </w:rPr>
        <w:lastRenderedPageBreak/>
        <w:t xml:space="preserve">the overhaul, calibration or rigging of engines, propellers, transmissions and gearboxes. </w:t>
      </w:r>
    </w:p>
    <w:p w14:paraId="4E4B1F66" w14:textId="57AD72B2" w:rsidR="00422BBF" w:rsidRPr="00422BBF" w:rsidRDefault="00422BBF" w:rsidP="00422BBF">
      <w:pPr>
        <w:spacing w:before="120" w:after="120" w:line="360" w:lineRule="auto"/>
        <w:ind w:left="11" w:right="34" w:hanging="11"/>
        <w:rPr>
          <w:b/>
          <w:color w:val="auto"/>
          <w:lang w:val="en-US"/>
        </w:rPr>
      </w:pPr>
      <w:r w:rsidRPr="00422BBF">
        <w:rPr>
          <w:rFonts w:ascii="Arial" w:hAnsi="Arial" w:cs="Arial"/>
          <w:b/>
          <w:color w:val="auto"/>
          <w:sz w:val="24"/>
          <w:szCs w:val="24"/>
          <w:lang w:val="en-US"/>
        </w:rPr>
        <w:t>AMC2 CAO.A.060</w:t>
      </w:r>
      <w:r>
        <w:rPr>
          <w:rFonts w:ascii="Arial" w:hAnsi="Arial" w:cs="Arial"/>
          <w:b/>
          <w:color w:val="auto"/>
          <w:sz w:val="24"/>
          <w:szCs w:val="24"/>
          <w:lang w:val="en-US"/>
        </w:rPr>
        <w:t xml:space="preserve"> (h) -</w:t>
      </w:r>
      <w:r w:rsidRPr="00422BBF">
        <w:rPr>
          <w:rFonts w:ascii="Arial" w:hAnsi="Arial" w:cs="Arial"/>
          <w:b/>
          <w:color w:val="auto"/>
          <w:sz w:val="24"/>
          <w:szCs w:val="24"/>
          <w:lang w:val="en-US"/>
        </w:rPr>
        <w:t xml:space="preserve"> Maintenance standards</w:t>
      </w:r>
    </w:p>
    <w:p w14:paraId="2D2A6EF4" w14:textId="77777777" w:rsidR="00E27E25" w:rsidRPr="009D1022" w:rsidRDefault="004B4C29" w:rsidP="009D1022">
      <w:pPr>
        <w:pStyle w:val="Heading3"/>
        <w:spacing w:before="120" w:after="120" w:line="276" w:lineRule="auto"/>
        <w:ind w:left="-5"/>
        <w:rPr>
          <w:rFonts w:ascii="Arial" w:hAnsi="Arial" w:cs="Arial"/>
          <w:lang w:val="en-US"/>
        </w:rPr>
      </w:pPr>
      <w:bookmarkStart w:id="17" w:name="_Toc87710"/>
      <w:r w:rsidRPr="009D1022">
        <w:rPr>
          <w:rFonts w:ascii="Arial" w:hAnsi="Arial" w:cs="Arial"/>
          <w:lang w:val="en-US"/>
        </w:rPr>
        <w:t xml:space="preserve">INDEPENDENT INSPECTION </w:t>
      </w:r>
      <w:bookmarkEnd w:id="17"/>
    </w:p>
    <w:p w14:paraId="4FEF5C0F"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Independent inspection is one possible error-capturing method. </w:t>
      </w:r>
    </w:p>
    <w:p w14:paraId="2CAB87FD" w14:textId="77777777" w:rsidR="00E27E25" w:rsidRPr="009D1022" w:rsidRDefault="004B4C29" w:rsidP="009D1022">
      <w:pPr>
        <w:numPr>
          <w:ilvl w:val="0"/>
          <w:numId w:val="12"/>
        </w:numPr>
        <w:spacing w:before="120" w:after="120" w:line="276" w:lineRule="auto"/>
        <w:ind w:right="21" w:hanging="566"/>
        <w:rPr>
          <w:rFonts w:ascii="Arial" w:hAnsi="Arial" w:cs="Arial"/>
        </w:rPr>
      </w:pPr>
      <w:r w:rsidRPr="009D1022">
        <w:rPr>
          <w:rFonts w:ascii="Arial" w:hAnsi="Arial" w:cs="Arial"/>
        </w:rPr>
        <w:t xml:space="preserve">What is an independent inspection </w:t>
      </w:r>
    </w:p>
    <w:p w14:paraId="4B8CB4E6" w14:textId="77777777" w:rsidR="00E27E25" w:rsidRPr="009D1022" w:rsidRDefault="004B4C29" w:rsidP="009D1022">
      <w:pPr>
        <w:spacing w:before="120" w:after="120" w:line="276" w:lineRule="auto"/>
        <w:ind w:left="576" w:right="21"/>
        <w:rPr>
          <w:rFonts w:ascii="Arial" w:hAnsi="Arial" w:cs="Arial"/>
          <w:lang w:val="en-US"/>
        </w:rPr>
      </w:pPr>
      <w:r w:rsidRPr="009D1022">
        <w:rPr>
          <w:rFonts w:ascii="Arial" w:hAnsi="Arial" w:cs="Arial"/>
          <w:lang w:val="en-US"/>
        </w:rPr>
        <w:t xml:space="preserve">An independent inspection is an inspection, which is performed by an ‘independent qualified person’, of a task carried out by an ‘authorised person’, taking into account that: </w:t>
      </w:r>
    </w:p>
    <w:p w14:paraId="7004BA09"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‘authorised person’ is the person who performs the task or supervises the task, and assumes the full responsibility for the completion of the task in accordance with the applicable maintenance data; </w:t>
      </w:r>
    </w:p>
    <w:p w14:paraId="0061ED59"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‘independent qualified person’ is the person who performs the independent inspection and attests to the satisfactory completion of the task, and that no deficiencies have been found. The ‘independent qualified person’ does not issue a certificate of release to service (CRS); therefore, he or she is not required to hold certification privileges; </w:t>
      </w:r>
    </w:p>
    <w:p w14:paraId="47DB2F65"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CRS is issued by the ‘authorised person’ after the independent inspection has been carried out satisfactorily; and </w:t>
      </w:r>
    </w:p>
    <w:p w14:paraId="3EB61B25"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work card system should record the identification of each person, the date and the details of the independent inspection, as necessary, before the CRS is issued. </w:t>
      </w:r>
    </w:p>
    <w:p w14:paraId="6B3C406B" w14:textId="77777777" w:rsidR="00E27E25" w:rsidRPr="009D1022" w:rsidRDefault="004B4C29" w:rsidP="009D1022">
      <w:pPr>
        <w:numPr>
          <w:ilvl w:val="0"/>
          <w:numId w:val="12"/>
        </w:numPr>
        <w:spacing w:before="120" w:after="120" w:line="276" w:lineRule="auto"/>
        <w:ind w:right="21" w:hanging="566"/>
        <w:rPr>
          <w:rFonts w:ascii="Arial" w:hAnsi="Arial" w:cs="Arial"/>
          <w:lang w:val="en-US"/>
        </w:rPr>
      </w:pPr>
      <w:r w:rsidRPr="009D1022">
        <w:rPr>
          <w:rFonts w:ascii="Arial" w:hAnsi="Arial" w:cs="Arial"/>
          <w:lang w:val="en-US"/>
        </w:rPr>
        <w:t xml:space="preserve">Qualifications of personnel performing independent inspections </w:t>
      </w:r>
    </w:p>
    <w:p w14:paraId="01802AE2" w14:textId="77777777" w:rsidR="00E27E25" w:rsidRPr="009D1022" w:rsidRDefault="004B4C29" w:rsidP="009D1022">
      <w:pPr>
        <w:spacing w:before="120" w:after="120" w:line="276" w:lineRule="auto"/>
        <w:ind w:left="576" w:right="21"/>
        <w:rPr>
          <w:rFonts w:ascii="Arial" w:hAnsi="Arial" w:cs="Arial"/>
          <w:lang w:val="en-US"/>
        </w:rPr>
      </w:pPr>
      <w:r w:rsidRPr="009D1022">
        <w:rPr>
          <w:rFonts w:ascii="Arial" w:hAnsi="Arial" w:cs="Arial"/>
          <w:lang w:val="en-US"/>
        </w:rPr>
        <w:t xml:space="preserve">The organisation should have procedures to demonstrate that the ‘independent qualified person’ has been trained and has gained experience in the specific control systems to be inspected. This training and experience could be demonstrated, for example, by: </w:t>
      </w:r>
    </w:p>
    <w:p w14:paraId="2CF9C3B2" w14:textId="77777777" w:rsidR="00E27E25" w:rsidRPr="009D1022" w:rsidRDefault="004B4C29" w:rsidP="009D1022">
      <w:pPr>
        <w:numPr>
          <w:ilvl w:val="1"/>
          <w:numId w:val="13"/>
        </w:numPr>
        <w:spacing w:before="120" w:after="120" w:line="276" w:lineRule="auto"/>
        <w:ind w:left="1132" w:right="21" w:hanging="566"/>
        <w:rPr>
          <w:rFonts w:ascii="Arial" w:hAnsi="Arial" w:cs="Arial"/>
          <w:lang w:val="en-US"/>
        </w:rPr>
      </w:pPr>
      <w:r w:rsidRPr="009D1022">
        <w:rPr>
          <w:rFonts w:ascii="Arial" w:hAnsi="Arial" w:cs="Arial"/>
          <w:lang w:val="en-US"/>
        </w:rPr>
        <w:t xml:space="preserve">holding a Part-66 licence in the same subcategory as the licence subcategory or equivalent necessary to release or sign off the critical maintenance task; or </w:t>
      </w:r>
    </w:p>
    <w:p w14:paraId="04D541DC" w14:textId="77777777" w:rsidR="00E27E25" w:rsidRPr="009D1022" w:rsidRDefault="004B4C29" w:rsidP="009D1022">
      <w:pPr>
        <w:numPr>
          <w:ilvl w:val="1"/>
          <w:numId w:val="13"/>
        </w:numPr>
        <w:spacing w:before="120" w:after="120" w:line="276" w:lineRule="auto"/>
        <w:ind w:left="1132" w:right="21" w:hanging="566"/>
        <w:rPr>
          <w:rFonts w:ascii="Arial" w:hAnsi="Arial" w:cs="Arial"/>
          <w:lang w:val="en-US"/>
        </w:rPr>
      </w:pPr>
      <w:r w:rsidRPr="009D1022">
        <w:rPr>
          <w:rFonts w:ascii="Arial" w:hAnsi="Arial" w:cs="Arial"/>
          <w:lang w:val="en-US"/>
        </w:rPr>
        <w:t xml:space="preserve">holding a Part-66 licence in the same category and specific training in the task to be inspected; or </w:t>
      </w:r>
    </w:p>
    <w:p w14:paraId="044C4AC3" w14:textId="77777777" w:rsidR="00E27E25" w:rsidRPr="009D1022" w:rsidRDefault="004B4C29" w:rsidP="009D1022">
      <w:pPr>
        <w:numPr>
          <w:ilvl w:val="1"/>
          <w:numId w:val="13"/>
        </w:numPr>
        <w:spacing w:before="120" w:after="120" w:line="276" w:lineRule="auto"/>
        <w:ind w:left="1132" w:right="21" w:hanging="566"/>
        <w:rPr>
          <w:rFonts w:ascii="Arial" w:hAnsi="Arial" w:cs="Arial"/>
          <w:lang w:val="en-US"/>
        </w:rPr>
      </w:pPr>
      <w:r w:rsidRPr="009D1022">
        <w:rPr>
          <w:rFonts w:ascii="Arial" w:hAnsi="Arial" w:cs="Arial"/>
          <w:lang w:val="en-US"/>
        </w:rPr>
        <w:t xml:space="preserve">having received appropriate training and having gained relevant experience in the specific task to be inspected. </w:t>
      </w:r>
    </w:p>
    <w:p w14:paraId="7DDCCEA6" w14:textId="77777777" w:rsidR="00E27E25" w:rsidRPr="009D1022" w:rsidRDefault="004B4C29" w:rsidP="009D1022">
      <w:pPr>
        <w:numPr>
          <w:ilvl w:val="0"/>
          <w:numId w:val="12"/>
        </w:numPr>
        <w:spacing w:before="120" w:after="120" w:line="276" w:lineRule="auto"/>
        <w:ind w:right="21" w:hanging="566"/>
        <w:rPr>
          <w:rFonts w:ascii="Arial" w:hAnsi="Arial" w:cs="Arial"/>
          <w:lang w:val="en-US"/>
        </w:rPr>
      </w:pPr>
      <w:r w:rsidRPr="009D1022">
        <w:rPr>
          <w:rFonts w:ascii="Arial" w:hAnsi="Arial" w:cs="Arial"/>
          <w:lang w:val="en-US"/>
        </w:rPr>
        <w:t xml:space="preserve">How to perform an independent inspection </w:t>
      </w:r>
    </w:p>
    <w:p w14:paraId="1AF0BA85" w14:textId="77777777" w:rsidR="00E27E25" w:rsidRPr="009D1022" w:rsidRDefault="004B4C29" w:rsidP="009D1022">
      <w:pPr>
        <w:spacing w:before="120" w:after="120" w:line="276" w:lineRule="auto"/>
        <w:ind w:left="576" w:right="21"/>
        <w:rPr>
          <w:rFonts w:ascii="Arial" w:hAnsi="Arial" w:cs="Arial"/>
          <w:lang w:val="en-US"/>
        </w:rPr>
      </w:pPr>
      <w:r w:rsidRPr="009D1022">
        <w:rPr>
          <w:rFonts w:ascii="Arial" w:hAnsi="Arial" w:cs="Arial"/>
          <w:lang w:val="en-US"/>
        </w:rPr>
        <w:t xml:space="preserve">The independent inspection should ensure, for example, the correct assembly, locking and sense of operation of the parts involved. When inspecting control systems that have undergone maintenance, the ‘independent qualified person’ should consider the following points independently: </w:t>
      </w:r>
    </w:p>
    <w:p w14:paraId="20303418"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all those parts of the system that have actually been disconnected or disturbed should be inspected for their correct assembly and locking; </w:t>
      </w:r>
    </w:p>
    <w:p w14:paraId="744B43E6"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lastRenderedPageBreak/>
        <w:t xml:space="preserve">the system as a whole should be inspected for full and free movement over the complete range; </w:t>
      </w:r>
    </w:p>
    <w:p w14:paraId="0678BDD4"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cables should be tensioned correctly with adequate clearance at secondary stops; </w:t>
      </w:r>
    </w:p>
    <w:p w14:paraId="61171773"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operation of the control system as a whole should be observed to ensure that the controls operate in the correct sense; </w:t>
      </w:r>
    </w:p>
    <w:p w14:paraId="4DEB81C6"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if different control systems are interconnected so that they affect each other, all the interactions should be checked through the full range of the applicable controls; and </w:t>
      </w:r>
    </w:p>
    <w:p w14:paraId="5EDE7174"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software that is part of the critical maintenance task should be checked; for example, its version and its compatibility with the aircraft configuration. </w:t>
      </w:r>
    </w:p>
    <w:p w14:paraId="16B357E5" w14:textId="77777777" w:rsidR="00E27E25" w:rsidRPr="009D1022" w:rsidRDefault="004B4C29" w:rsidP="009D1022">
      <w:pPr>
        <w:numPr>
          <w:ilvl w:val="0"/>
          <w:numId w:val="12"/>
        </w:numPr>
        <w:spacing w:before="120" w:after="120" w:line="276" w:lineRule="auto"/>
        <w:ind w:right="21" w:hanging="566"/>
        <w:rPr>
          <w:rFonts w:ascii="Arial" w:hAnsi="Arial" w:cs="Arial"/>
          <w:lang w:val="en-US"/>
        </w:rPr>
      </w:pPr>
      <w:r w:rsidRPr="009D1022">
        <w:rPr>
          <w:rFonts w:ascii="Arial" w:hAnsi="Arial" w:cs="Arial"/>
          <w:lang w:val="en-US"/>
        </w:rPr>
        <w:t xml:space="preserve">What to do in unforeseen cases when only one person is available </w:t>
      </w:r>
    </w:p>
    <w:p w14:paraId="793F9D1E" w14:textId="77777777" w:rsidR="00E27E25" w:rsidRPr="009D1022" w:rsidRDefault="004B4C29" w:rsidP="009D1022">
      <w:pPr>
        <w:spacing w:before="120" w:after="120" w:line="276" w:lineRule="auto"/>
        <w:ind w:left="576" w:right="21"/>
        <w:rPr>
          <w:rFonts w:ascii="Arial" w:hAnsi="Arial" w:cs="Arial"/>
        </w:rPr>
      </w:pPr>
      <w:r w:rsidRPr="009D1022">
        <w:rPr>
          <w:rFonts w:ascii="Arial" w:hAnsi="Arial" w:cs="Arial"/>
        </w:rPr>
        <w:t xml:space="preserve">REINSPECTION </w:t>
      </w:r>
    </w:p>
    <w:p w14:paraId="187B7931"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Reinspection is subject to the same conditions as the independent inspection is, except that the ‘authorised person’ performing the maintenance task is also acting as ‘independent qualified person’ and performs the inspection. </w:t>
      </w:r>
    </w:p>
    <w:p w14:paraId="53E518DA"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For critical maintenance tasks, reinspection should only be used in unforeseen circumstances when only one person is available to carry out the task and perform the independent inspection. The circumstances cannot be considered to be unforeseen if the person or organisation has not assigned a suitable ‘independent qualified person’ to that particular task. </w:t>
      </w:r>
    </w:p>
    <w:p w14:paraId="16F74B0C"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CRS is issued by the ‘authorised person’ after the reinspection has been performed satisfactorily. </w:t>
      </w:r>
    </w:p>
    <w:p w14:paraId="2806DBC2"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work card system should record the identification of the ‘authorised person’ and the date and the details of the reinspection, as necessary, before the CRS is issued. </w:t>
      </w:r>
    </w:p>
    <w:p w14:paraId="13DA0AB2" w14:textId="605BA9E2" w:rsidR="00E27E25" w:rsidRPr="007F56A4" w:rsidRDefault="007F56A4" w:rsidP="007F56A4">
      <w:pPr>
        <w:spacing w:before="120" w:after="120" w:line="360" w:lineRule="auto"/>
        <w:ind w:left="0" w:right="0" w:firstLine="0"/>
        <w:rPr>
          <w:rFonts w:ascii="Arial" w:hAnsi="Arial" w:cs="Arial"/>
          <w:b/>
          <w:lang w:val="en-US"/>
        </w:rPr>
      </w:pPr>
      <w:bookmarkStart w:id="18" w:name="_Toc87711"/>
      <w:r>
        <w:rPr>
          <w:rFonts w:ascii="Arial" w:hAnsi="Arial" w:cs="Arial"/>
          <w:b/>
          <w:color w:val="auto"/>
          <w:sz w:val="24"/>
          <w:szCs w:val="24"/>
          <w:lang w:val="en-US"/>
        </w:rPr>
        <w:t>GM1 CAO.A.070 -</w:t>
      </w:r>
      <w:r w:rsidRPr="007F56A4">
        <w:rPr>
          <w:rFonts w:ascii="Arial" w:hAnsi="Arial" w:cs="Arial"/>
          <w:b/>
          <w:color w:val="auto"/>
          <w:sz w:val="24"/>
          <w:szCs w:val="24"/>
          <w:lang w:val="en-US"/>
        </w:rPr>
        <w:t xml:space="preserve"> Component certificate of release to service</w:t>
      </w:r>
      <w:bookmarkEnd w:id="18"/>
      <w:r w:rsidRPr="007F56A4">
        <w:rPr>
          <w:rFonts w:ascii="Arial" w:hAnsi="Arial" w:cs="Arial"/>
          <w:b/>
          <w:color w:val="auto"/>
          <w:sz w:val="24"/>
          <w:szCs w:val="24"/>
          <w:lang w:val="en-US"/>
        </w:rPr>
        <w:t xml:space="preserve">  </w:t>
      </w:r>
    </w:p>
    <w:p w14:paraId="2ED9140D" w14:textId="77777777" w:rsidR="00E27E25" w:rsidRPr="009D1022" w:rsidRDefault="004B4C29" w:rsidP="009D1022">
      <w:pPr>
        <w:pStyle w:val="Heading3"/>
        <w:spacing w:before="120" w:after="120" w:line="276" w:lineRule="auto"/>
        <w:ind w:left="-5"/>
        <w:rPr>
          <w:rFonts w:ascii="Arial" w:hAnsi="Arial" w:cs="Arial"/>
          <w:lang w:val="en-US"/>
        </w:rPr>
      </w:pPr>
      <w:bookmarkStart w:id="19" w:name="_Toc87712"/>
      <w:r w:rsidRPr="009D1022">
        <w:rPr>
          <w:rFonts w:ascii="Arial" w:hAnsi="Arial" w:cs="Arial"/>
          <w:lang w:val="en-US"/>
        </w:rPr>
        <w:t xml:space="preserve">COMPONENTS MAINTAINED BY A CAO </w:t>
      </w:r>
      <w:bookmarkEnd w:id="19"/>
    </w:p>
    <w:p w14:paraId="58E2F1D7" w14:textId="25015B8B"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Appendix II to Part-M, point (5), blocks 12 and 14a describe how the component maintenance release is formalised by the CAO on </w:t>
      </w:r>
      <w:r w:rsidR="00440B3A">
        <w:rPr>
          <w:rFonts w:ascii="Arial" w:hAnsi="Arial" w:cs="Arial"/>
          <w:lang w:val="en-US"/>
        </w:rPr>
        <w:t>ASSA-AC Form</w:t>
      </w:r>
      <w:r w:rsidRPr="009D1022">
        <w:rPr>
          <w:rFonts w:ascii="Arial" w:hAnsi="Arial" w:cs="Arial"/>
          <w:lang w:val="en-US"/>
        </w:rPr>
        <w:t xml:space="preserve"> 1. </w:t>
      </w:r>
    </w:p>
    <w:p w14:paraId="1564AB03" w14:textId="12490414"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Used components maintained by a CAO appropriately approved for component maintenance and released on an </w:t>
      </w:r>
      <w:r w:rsidR="00440B3A">
        <w:rPr>
          <w:rFonts w:ascii="Arial" w:hAnsi="Arial" w:cs="Arial"/>
          <w:lang w:val="en-US"/>
        </w:rPr>
        <w:t>ASSA-AC Form</w:t>
      </w:r>
      <w:r w:rsidRPr="009D1022">
        <w:rPr>
          <w:rFonts w:ascii="Arial" w:hAnsi="Arial" w:cs="Arial"/>
          <w:lang w:val="en-US"/>
        </w:rPr>
        <w:t xml:space="preserve"> 1 cannot be installed on complex motor-powered aircraft or aircraft used by an air carrier licensed in accordance with Regulation </w:t>
      </w:r>
      <w:r w:rsidRPr="0077299A">
        <w:rPr>
          <w:rFonts w:ascii="Arial" w:hAnsi="Arial" w:cs="Arial"/>
          <w:highlight w:val="yellow"/>
          <w:lang w:val="en-US"/>
        </w:rPr>
        <w:t xml:space="preserve">(EC) No </w:t>
      </w:r>
      <w:r w:rsidR="00440B3A" w:rsidRPr="0077299A">
        <w:rPr>
          <w:rFonts w:ascii="Arial" w:hAnsi="Arial" w:cs="Arial"/>
          <w:highlight w:val="yellow"/>
          <w:lang w:val="en-US"/>
        </w:rPr>
        <w:t xml:space="preserve">06/99/CEMAC-03-CM-02 </w:t>
      </w:r>
      <w:r w:rsidRPr="0077299A">
        <w:rPr>
          <w:rFonts w:ascii="Arial" w:hAnsi="Arial" w:cs="Arial"/>
          <w:highlight w:val="yellow"/>
          <w:lang w:val="en-US"/>
        </w:rPr>
        <w:t>1008/2008.</w:t>
      </w:r>
      <w:r w:rsidRPr="009D1022">
        <w:rPr>
          <w:rFonts w:ascii="Arial" w:hAnsi="Arial" w:cs="Arial"/>
          <w:lang w:val="en-US"/>
        </w:rPr>
        <w:t xml:space="preserve"> </w:t>
      </w:r>
    </w:p>
    <w:p w14:paraId="16049B48" w14:textId="373BB63D" w:rsidR="00E27E25" w:rsidRPr="007F56A4" w:rsidRDefault="007F56A4" w:rsidP="007F56A4">
      <w:pPr>
        <w:spacing w:before="120" w:after="120" w:line="360" w:lineRule="auto"/>
        <w:ind w:left="11" w:right="0" w:hanging="11"/>
        <w:rPr>
          <w:rFonts w:ascii="Arial" w:hAnsi="Arial" w:cs="Arial"/>
          <w:b/>
          <w:lang w:val="en-US"/>
        </w:rPr>
      </w:pPr>
      <w:bookmarkStart w:id="20" w:name="_Toc87713"/>
      <w:r w:rsidRPr="007F56A4">
        <w:rPr>
          <w:rFonts w:ascii="Arial" w:hAnsi="Arial" w:cs="Arial"/>
          <w:b/>
          <w:color w:val="auto"/>
          <w:sz w:val="24"/>
          <w:szCs w:val="24"/>
          <w:lang w:val="en-US"/>
        </w:rPr>
        <w:t>AMC1 CAO.A.070</w:t>
      </w:r>
      <w:r>
        <w:rPr>
          <w:rFonts w:ascii="Arial" w:hAnsi="Arial" w:cs="Arial"/>
          <w:b/>
          <w:color w:val="auto"/>
          <w:sz w:val="24"/>
          <w:szCs w:val="24"/>
          <w:lang w:val="en-US"/>
        </w:rPr>
        <w:t xml:space="preserve"> </w:t>
      </w:r>
      <w:r w:rsidRPr="007F56A4">
        <w:rPr>
          <w:rFonts w:ascii="Arial" w:hAnsi="Arial" w:cs="Arial"/>
          <w:b/>
          <w:color w:val="auto"/>
          <w:sz w:val="24"/>
          <w:szCs w:val="24"/>
          <w:lang w:val="en-US"/>
        </w:rPr>
        <w:t xml:space="preserve">(a) </w:t>
      </w:r>
      <w:r>
        <w:rPr>
          <w:rFonts w:ascii="Arial" w:hAnsi="Arial" w:cs="Arial"/>
          <w:b/>
          <w:color w:val="auto"/>
          <w:sz w:val="24"/>
          <w:szCs w:val="24"/>
          <w:lang w:val="en-US"/>
        </w:rPr>
        <w:t>-</w:t>
      </w:r>
      <w:r w:rsidRPr="007F56A4">
        <w:rPr>
          <w:rFonts w:ascii="Arial" w:hAnsi="Arial" w:cs="Arial"/>
          <w:b/>
          <w:color w:val="auto"/>
          <w:sz w:val="24"/>
          <w:szCs w:val="24"/>
          <w:lang w:val="en-US"/>
        </w:rPr>
        <w:t xml:space="preserve"> Component certificate of release to service</w:t>
      </w:r>
      <w:bookmarkEnd w:id="20"/>
    </w:p>
    <w:p w14:paraId="49C5D6F9" w14:textId="6F0C0D3A" w:rsidR="00E27E25" w:rsidRPr="009D1022" w:rsidRDefault="004B4C29" w:rsidP="009D1022">
      <w:pPr>
        <w:numPr>
          <w:ilvl w:val="0"/>
          <w:numId w:val="14"/>
        </w:numPr>
        <w:spacing w:before="120" w:after="120" w:line="276" w:lineRule="auto"/>
        <w:ind w:right="21" w:hanging="566"/>
        <w:rPr>
          <w:rFonts w:ascii="Arial" w:hAnsi="Arial" w:cs="Arial"/>
          <w:lang w:val="en-US"/>
        </w:rPr>
      </w:pPr>
      <w:r w:rsidRPr="009D1022">
        <w:rPr>
          <w:rFonts w:ascii="Arial" w:hAnsi="Arial" w:cs="Arial"/>
          <w:lang w:val="en-US"/>
        </w:rPr>
        <w:t xml:space="preserve">An aircraft component which has been maintained off the aircraft requires the issuance of a CRS for such maintenance and another CRS in regard to being installed properly </w:t>
      </w:r>
      <w:r w:rsidRPr="009D1022">
        <w:rPr>
          <w:rFonts w:ascii="Arial" w:hAnsi="Arial" w:cs="Arial"/>
          <w:lang w:val="en-US"/>
        </w:rPr>
        <w:lastRenderedPageBreak/>
        <w:t xml:space="preserve">on the aircraft when such installation occurs. When an organisation maintains a component for use by the same organisation, an </w:t>
      </w:r>
      <w:r w:rsidR="00440B3A">
        <w:rPr>
          <w:rFonts w:ascii="Arial" w:hAnsi="Arial" w:cs="Arial"/>
          <w:lang w:val="en-US"/>
        </w:rPr>
        <w:t>ASSA-AC Form</w:t>
      </w:r>
      <w:r w:rsidRPr="009D1022">
        <w:rPr>
          <w:rFonts w:ascii="Arial" w:hAnsi="Arial" w:cs="Arial"/>
          <w:lang w:val="en-US"/>
        </w:rPr>
        <w:t xml:space="preserve"> 1 may not be necessary depending upon the organisation’s internal release procedures defined in the CAE. </w:t>
      </w:r>
    </w:p>
    <w:p w14:paraId="45D4E2AD" w14:textId="70FACBDF" w:rsidR="00E27E25" w:rsidRPr="009D1022" w:rsidRDefault="004B4C29" w:rsidP="009D1022">
      <w:pPr>
        <w:numPr>
          <w:ilvl w:val="0"/>
          <w:numId w:val="14"/>
        </w:numPr>
        <w:spacing w:before="120" w:after="120" w:line="276" w:lineRule="auto"/>
        <w:ind w:right="21" w:hanging="566"/>
        <w:rPr>
          <w:rFonts w:ascii="Arial" w:hAnsi="Arial" w:cs="Arial"/>
          <w:lang w:val="en-US"/>
        </w:rPr>
      </w:pPr>
      <w:r w:rsidRPr="009D1022">
        <w:rPr>
          <w:rFonts w:ascii="Arial" w:hAnsi="Arial" w:cs="Arial"/>
          <w:lang w:val="en-US"/>
        </w:rPr>
        <w:t xml:space="preserve">In the case of components in storage prior to Part-145, Part-M and Part 21 and not released on an </w:t>
      </w:r>
      <w:r w:rsidR="00440B3A">
        <w:rPr>
          <w:rFonts w:ascii="Arial" w:hAnsi="Arial" w:cs="Arial"/>
          <w:lang w:val="en-US"/>
        </w:rPr>
        <w:t>ASSA-AC Form</w:t>
      </w:r>
      <w:r w:rsidRPr="009D1022">
        <w:rPr>
          <w:rFonts w:ascii="Arial" w:hAnsi="Arial" w:cs="Arial"/>
          <w:lang w:val="en-US"/>
        </w:rPr>
        <w:t xml:space="preserve"> 1 or equivalent in accordance with M.A.501(a)(1) or ML.A.501(a), or removed serviceable from a serviceable aircraft or from an aircraft which has been withdrawn from service, the following applies: </w:t>
      </w:r>
    </w:p>
    <w:p w14:paraId="1308E6FC" w14:textId="2C272525"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An </w:t>
      </w:r>
      <w:r w:rsidR="00440B3A">
        <w:rPr>
          <w:rFonts w:ascii="Arial" w:hAnsi="Arial" w:cs="Arial"/>
          <w:lang w:val="en-US"/>
        </w:rPr>
        <w:t>ASSA-AC Form</w:t>
      </w:r>
      <w:r w:rsidRPr="009D1022">
        <w:rPr>
          <w:rFonts w:ascii="Arial" w:hAnsi="Arial" w:cs="Arial"/>
          <w:lang w:val="en-US"/>
        </w:rPr>
        <w:t xml:space="preserve"> 1 may be issued for an aircraft component which has been: </w:t>
      </w:r>
    </w:p>
    <w:p w14:paraId="579206BF" w14:textId="0D58089A" w:rsidR="00E27E25" w:rsidRPr="007F56A4" w:rsidRDefault="004B4C29" w:rsidP="007D1F43">
      <w:pPr>
        <w:pStyle w:val="ListParagraph"/>
        <w:numPr>
          <w:ilvl w:val="0"/>
          <w:numId w:val="33"/>
        </w:numPr>
        <w:spacing w:before="120" w:after="120" w:line="276" w:lineRule="auto"/>
        <w:ind w:right="21"/>
        <w:rPr>
          <w:rFonts w:ascii="Arial" w:hAnsi="Arial" w:cs="Arial"/>
          <w:lang w:val="en-US"/>
        </w:rPr>
      </w:pPr>
      <w:r w:rsidRPr="007F56A4">
        <w:rPr>
          <w:rFonts w:ascii="Arial" w:hAnsi="Arial" w:cs="Arial"/>
          <w:lang w:val="en-US"/>
        </w:rPr>
        <w:t xml:space="preserve">maintained before Part-145 or Part-M became effective, or manufactured before Part 21 became effective;  </w:t>
      </w:r>
    </w:p>
    <w:p w14:paraId="1819A5E1" w14:textId="7251AF4D" w:rsidR="00E27E25" w:rsidRPr="007F56A4" w:rsidRDefault="004B4C29" w:rsidP="007D1F43">
      <w:pPr>
        <w:pStyle w:val="ListParagraph"/>
        <w:numPr>
          <w:ilvl w:val="0"/>
          <w:numId w:val="33"/>
        </w:numPr>
        <w:spacing w:before="120" w:after="120" w:line="276" w:lineRule="auto"/>
        <w:ind w:right="21"/>
        <w:rPr>
          <w:rFonts w:ascii="Arial" w:hAnsi="Arial" w:cs="Arial"/>
          <w:lang w:val="en-US"/>
        </w:rPr>
      </w:pPr>
      <w:r w:rsidRPr="007F56A4">
        <w:rPr>
          <w:rFonts w:ascii="Arial" w:hAnsi="Arial" w:cs="Arial"/>
          <w:lang w:val="en-US"/>
        </w:rPr>
        <w:t xml:space="preserve">used on an aircraft and removed in a serviceable condition. Examples include leased and loaned aircraft components; </w:t>
      </w:r>
    </w:p>
    <w:p w14:paraId="2AFD7012" w14:textId="7F9BB2B1" w:rsidR="00E27E25" w:rsidRPr="007F56A4" w:rsidRDefault="004B4C29" w:rsidP="007D1F43">
      <w:pPr>
        <w:pStyle w:val="ListParagraph"/>
        <w:numPr>
          <w:ilvl w:val="0"/>
          <w:numId w:val="33"/>
        </w:numPr>
        <w:spacing w:before="120" w:after="120" w:line="276" w:lineRule="auto"/>
        <w:ind w:right="21"/>
        <w:rPr>
          <w:rFonts w:ascii="Arial" w:hAnsi="Arial" w:cs="Arial"/>
          <w:lang w:val="en-US"/>
        </w:rPr>
      </w:pPr>
      <w:r w:rsidRPr="007F56A4">
        <w:rPr>
          <w:rFonts w:ascii="Arial" w:hAnsi="Arial" w:cs="Arial"/>
          <w:lang w:val="en-US"/>
        </w:rPr>
        <w:t xml:space="preserve">removed from aircraft which have been withdrawn from service, or from aircraft which have been involved in abnormal occurrences such as accidents, incidents, heavy landings or lightning strikes; </w:t>
      </w:r>
    </w:p>
    <w:p w14:paraId="57C13961" w14:textId="4A920A8A" w:rsidR="00E27E25" w:rsidRPr="007F56A4" w:rsidRDefault="004B4C29" w:rsidP="007D1F43">
      <w:pPr>
        <w:pStyle w:val="ListParagraph"/>
        <w:numPr>
          <w:ilvl w:val="0"/>
          <w:numId w:val="33"/>
        </w:numPr>
        <w:spacing w:before="120" w:after="120" w:line="276" w:lineRule="auto"/>
        <w:ind w:right="21"/>
        <w:rPr>
          <w:rFonts w:ascii="Arial" w:hAnsi="Arial" w:cs="Arial"/>
          <w:lang w:val="en-US"/>
        </w:rPr>
      </w:pPr>
      <w:r w:rsidRPr="007F56A4">
        <w:rPr>
          <w:rFonts w:ascii="Arial" w:hAnsi="Arial" w:cs="Arial"/>
          <w:lang w:val="en-US"/>
        </w:rPr>
        <w:t xml:space="preserve">maintained by an unapproved organisation. </w:t>
      </w:r>
    </w:p>
    <w:p w14:paraId="2AC32C16" w14:textId="7F903AAC"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An appropriately rated Part-CAO maintenance organisation may issue an </w:t>
      </w:r>
      <w:r w:rsidR="00440B3A">
        <w:rPr>
          <w:rFonts w:ascii="Arial" w:hAnsi="Arial" w:cs="Arial"/>
          <w:lang w:val="en-US"/>
        </w:rPr>
        <w:t>ASSA-AC Form</w:t>
      </w:r>
      <w:r w:rsidRPr="009D1022">
        <w:rPr>
          <w:rFonts w:ascii="Arial" w:hAnsi="Arial" w:cs="Arial"/>
          <w:lang w:val="en-US"/>
        </w:rPr>
        <w:t xml:space="preserve"> 1 as detailed in points 2.5 to 2.9, as appropriate, in accordance with the procedures detailed in the CAE as approved by the competent authority. The appropriately rated Part-CAO maintenance organisation is responsible for ensuring that all reasonable measures have been taken to ensure that only approved and serviceable aircraft components are issued with an </w:t>
      </w:r>
      <w:r w:rsidR="00440B3A">
        <w:rPr>
          <w:rFonts w:ascii="Arial" w:hAnsi="Arial" w:cs="Arial"/>
          <w:lang w:val="en-US"/>
        </w:rPr>
        <w:t>ASSA-AC Form</w:t>
      </w:r>
      <w:r w:rsidRPr="009D1022">
        <w:rPr>
          <w:rFonts w:ascii="Arial" w:hAnsi="Arial" w:cs="Arial"/>
          <w:lang w:val="en-US"/>
        </w:rPr>
        <w:t xml:space="preserve"> 1 under this point 2. </w:t>
      </w:r>
    </w:p>
    <w:p w14:paraId="1C7F0669"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For the purposes of this point 2 only, ‘appropriately rated’ refers to an organisation with an approval class rating for the type of component or for the product in which it may be installed. </w:t>
      </w:r>
    </w:p>
    <w:p w14:paraId="5025A962" w14:textId="207D4309" w:rsidR="00E27E25" w:rsidRPr="00440B3A"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An </w:t>
      </w:r>
      <w:r w:rsidR="00440B3A">
        <w:rPr>
          <w:rFonts w:ascii="Arial" w:hAnsi="Arial" w:cs="Arial"/>
          <w:lang w:val="en-US"/>
        </w:rPr>
        <w:t>ASSA-AC Form</w:t>
      </w:r>
      <w:r w:rsidRPr="009D1022">
        <w:rPr>
          <w:rFonts w:ascii="Arial" w:hAnsi="Arial" w:cs="Arial"/>
          <w:lang w:val="en-US"/>
        </w:rPr>
        <w:t xml:space="preserve"> 1 issued in accordance with this point 2 should be issued by signing in block 14b and stating ‘Inspected/Tested’ in block 11. </w:t>
      </w:r>
      <w:r w:rsidRPr="00440B3A">
        <w:rPr>
          <w:rFonts w:ascii="Arial" w:hAnsi="Arial" w:cs="Arial"/>
          <w:lang w:val="en-US"/>
        </w:rPr>
        <w:t xml:space="preserve">In addition, block 12 should specify: </w:t>
      </w:r>
    </w:p>
    <w:p w14:paraId="4FDFFA21" w14:textId="77777777"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when the last maintenance was carried out and by whom; </w:t>
      </w:r>
    </w:p>
    <w:p w14:paraId="5E8BA28C" w14:textId="77777777"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if the component is unused, when the component was manufactured and by whom with a cross reference to any original documentation which should be included in the Form; </w:t>
      </w:r>
    </w:p>
    <w:p w14:paraId="2DE7B78B" w14:textId="77777777"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a list of all airworthiness directives (ADs), repairs and modifications known to have been incorporated. If no ADs or repairs or modifications are known to be incorporated, then this should be so stated; </w:t>
      </w:r>
    </w:p>
    <w:p w14:paraId="2D790B71" w14:textId="77777777"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the detail of life used for service life-limited parts being any combination of fatigue, overhaul or storage life; </w:t>
      </w:r>
    </w:p>
    <w:p w14:paraId="17B8AD85" w14:textId="0026F931"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lastRenderedPageBreak/>
        <w:t xml:space="preserve">for any aircraft component having its own maintenance history record, reference to the particular maintenance history record as long as the record contains the details that would otherwise be required in block 12. The maintenance history record and acceptance test report or statement, if applicable, should be attached to </w:t>
      </w:r>
      <w:r w:rsidR="00440B3A">
        <w:rPr>
          <w:rFonts w:ascii="Arial" w:hAnsi="Arial" w:cs="Arial"/>
          <w:lang w:val="en-US"/>
        </w:rPr>
        <w:t>ASSA-AC Form</w:t>
      </w:r>
      <w:r w:rsidRPr="009D1022">
        <w:rPr>
          <w:rFonts w:ascii="Arial" w:hAnsi="Arial" w:cs="Arial"/>
          <w:lang w:val="en-US"/>
        </w:rPr>
        <w:t xml:space="preserve"> 1. </w:t>
      </w:r>
    </w:p>
    <w:p w14:paraId="22E57506" w14:textId="77777777" w:rsidR="00E27E25" w:rsidRPr="009D1022" w:rsidRDefault="004B4C29" w:rsidP="009D1022">
      <w:pPr>
        <w:numPr>
          <w:ilvl w:val="1"/>
          <w:numId w:val="14"/>
        </w:numPr>
        <w:spacing w:before="120" w:after="120" w:line="276" w:lineRule="auto"/>
        <w:ind w:left="1132" w:right="21" w:hanging="566"/>
        <w:rPr>
          <w:rFonts w:ascii="Arial" w:hAnsi="Arial" w:cs="Arial"/>
        </w:rPr>
      </w:pPr>
      <w:r w:rsidRPr="009D1022">
        <w:rPr>
          <w:rFonts w:ascii="Arial" w:hAnsi="Arial" w:cs="Arial"/>
        </w:rPr>
        <w:t xml:space="preserve">New/unused aircraft components </w:t>
      </w:r>
    </w:p>
    <w:p w14:paraId="57C73960" w14:textId="44C6FFEE"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Any unused aircraft component in storage without an </w:t>
      </w:r>
      <w:r w:rsidR="00440B3A">
        <w:rPr>
          <w:rFonts w:ascii="Arial" w:hAnsi="Arial" w:cs="Arial"/>
          <w:lang w:val="en-US"/>
        </w:rPr>
        <w:t>ASSA-AC Form</w:t>
      </w:r>
      <w:r w:rsidRPr="009D1022">
        <w:rPr>
          <w:rFonts w:ascii="Arial" w:hAnsi="Arial" w:cs="Arial"/>
          <w:lang w:val="en-US"/>
        </w:rPr>
        <w:t xml:space="preserve"> 1 up to the effective date(s) for Part 21 that was manufactured by an organisation acceptable to the competent authority at the time may be issued with an </w:t>
      </w:r>
      <w:r w:rsidR="00440B3A">
        <w:rPr>
          <w:rFonts w:ascii="Arial" w:hAnsi="Arial" w:cs="Arial"/>
          <w:lang w:val="en-US"/>
        </w:rPr>
        <w:t>ASSA-AC Form</w:t>
      </w:r>
      <w:r w:rsidRPr="009D1022">
        <w:rPr>
          <w:rFonts w:ascii="Arial" w:hAnsi="Arial" w:cs="Arial"/>
          <w:lang w:val="en-US"/>
        </w:rPr>
        <w:t xml:space="preserve"> 1 by an appropriately rated maintenance organisation approved under Part-CAO. </w:t>
      </w:r>
      <w:r w:rsidR="00440B3A">
        <w:rPr>
          <w:rFonts w:ascii="Arial" w:hAnsi="Arial" w:cs="Arial"/>
          <w:lang w:val="en-US"/>
        </w:rPr>
        <w:t>ASSA-AC Form</w:t>
      </w:r>
      <w:r w:rsidRPr="009D1022">
        <w:rPr>
          <w:rFonts w:ascii="Arial" w:hAnsi="Arial" w:cs="Arial"/>
          <w:lang w:val="en-US"/>
        </w:rPr>
        <w:t xml:space="preserve"> 1 should be issued in accordance with the following points, which should be included in a procedure within the CAE. </w:t>
      </w:r>
    </w:p>
    <w:p w14:paraId="10F0FBAF" w14:textId="77777777" w:rsidR="00E27E25" w:rsidRPr="009D1022" w:rsidRDefault="004B4C29" w:rsidP="009D1022">
      <w:pPr>
        <w:spacing w:before="120" w:after="120" w:line="276" w:lineRule="auto"/>
        <w:ind w:left="1712" w:right="21"/>
        <w:rPr>
          <w:rFonts w:ascii="Arial" w:hAnsi="Arial" w:cs="Arial"/>
          <w:lang w:val="en-US"/>
        </w:rPr>
      </w:pPr>
      <w:r w:rsidRPr="009D1022">
        <w:rPr>
          <w:rFonts w:ascii="Arial" w:hAnsi="Arial" w:cs="Arial"/>
          <w:lang w:val="en-US"/>
        </w:rPr>
        <w:t xml:space="preserve">Note 1: It should be understood that the release of a stored but unused aircraft component in accordance with this point represents a maintenance release under Part-CAO and not a production release under Part 21. It is not intended to bypass the production release procedure agreed by the Member State for parts and subassemblies intended for fitment on the manufacturers’ own production line. </w:t>
      </w:r>
    </w:p>
    <w:p w14:paraId="07F419F5" w14:textId="77777777" w:rsidR="00E27E25" w:rsidRPr="009D1022" w:rsidRDefault="004B4C29" w:rsidP="009D1022">
      <w:pPr>
        <w:numPr>
          <w:ilvl w:val="4"/>
          <w:numId w:val="19"/>
        </w:numPr>
        <w:spacing w:before="120" w:after="120" w:line="276" w:lineRule="auto"/>
        <w:ind w:right="21" w:hanging="566"/>
        <w:rPr>
          <w:rFonts w:ascii="Arial" w:hAnsi="Arial" w:cs="Arial"/>
          <w:lang w:val="en-US"/>
        </w:rPr>
      </w:pPr>
      <w:r w:rsidRPr="009D1022">
        <w:rPr>
          <w:rFonts w:ascii="Arial" w:hAnsi="Arial" w:cs="Arial"/>
          <w:lang w:val="en-US"/>
        </w:rPr>
        <w:t xml:space="preserve">An acceptance test report or statement should be available for all used and unused aircraft components that are subject to acceptance testing after manufacturing or maintenance as appropriate. </w:t>
      </w:r>
    </w:p>
    <w:p w14:paraId="3A947404" w14:textId="77777777" w:rsidR="00E27E25" w:rsidRPr="009D1022" w:rsidRDefault="004B4C29" w:rsidP="009D1022">
      <w:pPr>
        <w:numPr>
          <w:ilvl w:val="4"/>
          <w:numId w:val="19"/>
        </w:numPr>
        <w:spacing w:before="120" w:after="120" w:line="276" w:lineRule="auto"/>
        <w:ind w:right="21" w:hanging="566"/>
        <w:rPr>
          <w:rFonts w:ascii="Arial" w:hAnsi="Arial" w:cs="Arial"/>
          <w:lang w:val="en-US"/>
        </w:rPr>
      </w:pPr>
      <w:r w:rsidRPr="009D1022">
        <w:rPr>
          <w:rFonts w:ascii="Arial" w:hAnsi="Arial" w:cs="Arial"/>
          <w:lang w:val="en-US"/>
        </w:rPr>
        <w:t xml:space="preserve">The aircraft component should be inspected for compliance with the manufacturer’s instructions and limitations for storage and condition including any requirement for limited storage life, inhibitors, controlled climate and special storage containers. In addition, or in the absence of specific storage instructions, the aircraft component should be inspected for damage, corrosion and leakage to ensure good condition. </w:t>
      </w:r>
    </w:p>
    <w:p w14:paraId="6C339724" w14:textId="77777777" w:rsidR="00E27E25" w:rsidRPr="009D1022" w:rsidRDefault="004B4C29" w:rsidP="009D1022">
      <w:pPr>
        <w:numPr>
          <w:ilvl w:val="4"/>
          <w:numId w:val="19"/>
        </w:numPr>
        <w:spacing w:before="120" w:after="120" w:line="276" w:lineRule="auto"/>
        <w:ind w:right="21" w:hanging="566"/>
        <w:rPr>
          <w:rFonts w:ascii="Arial" w:hAnsi="Arial" w:cs="Arial"/>
          <w:lang w:val="en-US"/>
        </w:rPr>
      </w:pPr>
      <w:r w:rsidRPr="009D1022">
        <w:rPr>
          <w:rFonts w:ascii="Arial" w:hAnsi="Arial" w:cs="Arial"/>
          <w:lang w:val="en-US"/>
        </w:rPr>
        <w:t xml:space="preserve">The storage life used of any storage life-limited parts should be established. </w:t>
      </w:r>
    </w:p>
    <w:p w14:paraId="123A2A2E" w14:textId="596756F0"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If it is not possible to establish satisfactory compliance with all applicable conditions specified in point 2.5.1 (a) to (c) inclusive, the aircraft component should be disassembled by an appropriately rated organisation and subjected to a check for incorporated ADs, repairs and modifications and inspected/tested in accordance with the maintenance data to establish satisfactory condition and, if relevant, all seals, lubricants and life-limited parts replaced. Upon satisfactory completion after reassembly, an </w:t>
      </w:r>
      <w:r w:rsidR="00440B3A">
        <w:rPr>
          <w:rFonts w:ascii="Arial" w:hAnsi="Arial" w:cs="Arial"/>
          <w:lang w:val="en-US"/>
        </w:rPr>
        <w:t>ASSA-AC Form</w:t>
      </w:r>
      <w:r w:rsidRPr="009D1022">
        <w:rPr>
          <w:rFonts w:ascii="Arial" w:hAnsi="Arial" w:cs="Arial"/>
          <w:lang w:val="en-US"/>
        </w:rPr>
        <w:t xml:space="preserve"> 1 may be issued stating what was carried out and the reference to the maintenance data included. </w:t>
      </w:r>
    </w:p>
    <w:p w14:paraId="5C70E1FA"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lastRenderedPageBreak/>
        <w:t xml:space="preserve">Used aircraft components removed from a serviceable aircraft </w:t>
      </w:r>
    </w:p>
    <w:p w14:paraId="719A27A8" w14:textId="6472AE8E" w:rsidR="00E27E25" w:rsidRPr="009D1022" w:rsidRDefault="004B4C29" w:rsidP="007F56A4">
      <w:pPr>
        <w:numPr>
          <w:ilvl w:val="2"/>
          <w:numId w:val="14"/>
        </w:numPr>
        <w:spacing w:before="120" w:after="120" w:line="276" w:lineRule="auto"/>
        <w:ind w:left="1843" w:right="21" w:hanging="709"/>
        <w:rPr>
          <w:rFonts w:ascii="Arial" w:hAnsi="Arial" w:cs="Arial"/>
          <w:lang w:val="en-US"/>
        </w:rPr>
      </w:pPr>
      <w:r w:rsidRPr="009D1022">
        <w:rPr>
          <w:rFonts w:ascii="Arial" w:hAnsi="Arial" w:cs="Arial"/>
          <w:lang w:val="en-US"/>
        </w:rPr>
        <w:t xml:space="preserve">Serviceable aircraft components removed from a Member State registered aircraft may be issued with an </w:t>
      </w:r>
      <w:r w:rsidR="00440B3A">
        <w:rPr>
          <w:rFonts w:ascii="Arial" w:hAnsi="Arial" w:cs="Arial"/>
          <w:lang w:val="en-US"/>
        </w:rPr>
        <w:t>ASSA-AC Form</w:t>
      </w:r>
      <w:r w:rsidRPr="009D1022">
        <w:rPr>
          <w:rFonts w:ascii="Arial" w:hAnsi="Arial" w:cs="Arial"/>
          <w:lang w:val="en-US"/>
        </w:rPr>
        <w:t xml:space="preserve"> 1 by an appropriately rated organisation subject to compliance with this point 2.6.1. </w:t>
      </w:r>
    </w:p>
    <w:p w14:paraId="41F05131"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organisation should ensure that the component was removed from the aircraft by an appropriately qualified person. </w:t>
      </w:r>
    </w:p>
    <w:p w14:paraId="3B6793B3"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aircraft component may only be deemed serviceable if the last flight operation with the component fitted revealed no faults on that component or related system. </w:t>
      </w:r>
    </w:p>
    <w:p w14:paraId="0F9A1E23"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aircraft component should be inspected for satisfactory condition including in particular damage, corrosion or leakage and compliance with any additional maintenance data. </w:t>
      </w:r>
    </w:p>
    <w:p w14:paraId="2682CB9B" w14:textId="6314B4D1"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aircraft record should be researched for any unusual events that could affect the serviceability of the aircraft component such as involvement in accidents, incidents, heavy landings or lightning strikes. Under no circumstances may an </w:t>
      </w:r>
      <w:r w:rsidR="00440B3A">
        <w:rPr>
          <w:rFonts w:ascii="Arial" w:hAnsi="Arial" w:cs="Arial"/>
          <w:lang w:val="en-US"/>
        </w:rPr>
        <w:t>ASSA-AC Form</w:t>
      </w:r>
      <w:r w:rsidRPr="009D1022">
        <w:rPr>
          <w:rFonts w:ascii="Arial" w:hAnsi="Arial" w:cs="Arial"/>
          <w:lang w:val="en-US"/>
        </w:rPr>
        <w:t xml:space="preserve"> 1 be issued in accordance with this point 2.6 if it is suspected that the aircraft component has been subjected to extremes of stress, temperatures or immersion which could affect its operation. </w:t>
      </w:r>
    </w:p>
    <w:p w14:paraId="02C9B734"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A maintenance history record should be available for all used serialised aircraft components. </w:t>
      </w:r>
    </w:p>
    <w:p w14:paraId="0F85FAB8"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Compliance with known modifications and repairs should be established. </w:t>
      </w:r>
    </w:p>
    <w:p w14:paraId="21F01A7F"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flight hours/cycles/landings as applicable of any service life-limited parts including time since overhaul should be established. </w:t>
      </w:r>
    </w:p>
    <w:p w14:paraId="133546B7"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Compliance with known applicable airworthiness directives should be established. </w:t>
      </w:r>
    </w:p>
    <w:p w14:paraId="7DE6A661" w14:textId="6D6EADD0"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Subject to satisfactory compliance with this point 2.6.1, an </w:t>
      </w:r>
      <w:r w:rsidR="00440B3A">
        <w:rPr>
          <w:rFonts w:ascii="Arial" w:hAnsi="Arial" w:cs="Arial"/>
          <w:lang w:val="en-US"/>
        </w:rPr>
        <w:t>ASSA-AC Form</w:t>
      </w:r>
      <w:r w:rsidRPr="009D1022">
        <w:rPr>
          <w:rFonts w:ascii="Arial" w:hAnsi="Arial" w:cs="Arial"/>
          <w:lang w:val="en-US"/>
        </w:rPr>
        <w:t xml:space="preserve"> 1 may be issued and should contain the information as specified in point 2.4 including the aircraft from which the aircraft component was removed. </w:t>
      </w:r>
    </w:p>
    <w:p w14:paraId="1489D785" w14:textId="2121A63E" w:rsidR="00E27E25" w:rsidRPr="009D1022" w:rsidRDefault="004B4C29" w:rsidP="007F56A4">
      <w:pPr>
        <w:numPr>
          <w:ilvl w:val="2"/>
          <w:numId w:val="14"/>
        </w:numPr>
        <w:spacing w:before="120" w:after="120" w:line="276" w:lineRule="auto"/>
        <w:ind w:left="1843" w:right="21" w:hanging="709"/>
        <w:rPr>
          <w:rFonts w:ascii="Arial" w:hAnsi="Arial" w:cs="Arial"/>
          <w:lang w:val="en-US"/>
        </w:rPr>
      </w:pPr>
      <w:r w:rsidRPr="009D1022">
        <w:rPr>
          <w:rFonts w:ascii="Arial" w:hAnsi="Arial" w:cs="Arial"/>
          <w:lang w:val="en-US"/>
        </w:rPr>
        <w:t xml:space="preserve">Serviceable aircraft components removed from a non-Member State registered aircraft may only be issued with an </w:t>
      </w:r>
      <w:r w:rsidR="00440B3A">
        <w:rPr>
          <w:rFonts w:ascii="Arial" w:hAnsi="Arial" w:cs="Arial"/>
          <w:lang w:val="en-US"/>
        </w:rPr>
        <w:t>ASSA-AC Form</w:t>
      </w:r>
      <w:r w:rsidRPr="009D1022">
        <w:rPr>
          <w:rFonts w:ascii="Arial" w:hAnsi="Arial" w:cs="Arial"/>
          <w:lang w:val="en-US"/>
        </w:rPr>
        <w:t xml:space="preserve"> 1 if the components are leased or loaned from the maintenance organisation approved under Part-CAO that retains control of the airworthiness status of the components. An </w:t>
      </w:r>
      <w:r w:rsidR="00440B3A">
        <w:rPr>
          <w:rFonts w:ascii="Arial" w:hAnsi="Arial" w:cs="Arial"/>
          <w:lang w:val="en-US"/>
        </w:rPr>
        <w:t>ASSA-AC Form</w:t>
      </w:r>
      <w:r w:rsidRPr="009D1022">
        <w:rPr>
          <w:rFonts w:ascii="Arial" w:hAnsi="Arial" w:cs="Arial"/>
          <w:lang w:val="en-US"/>
        </w:rPr>
        <w:t xml:space="preserve"> 1 may be issued and should contain the information as specified in point 2.4 including the aircraft from which the aircraft component was removed. </w:t>
      </w:r>
    </w:p>
    <w:p w14:paraId="071DBB99"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lastRenderedPageBreak/>
        <w:t xml:space="preserve">Used aircraft components removed from an aircraft withdrawn from service </w:t>
      </w:r>
    </w:p>
    <w:p w14:paraId="1AB28B7D" w14:textId="6E2FA5B5" w:rsidR="00E27E25" w:rsidRPr="009D1022" w:rsidRDefault="004B4C29" w:rsidP="009D1022">
      <w:pPr>
        <w:spacing w:before="120" w:after="120" w:line="276" w:lineRule="auto"/>
        <w:ind w:left="1143" w:right="21"/>
        <w:rPr>
          <w:rFonts w:ascii="Arial" w:hAnsi="Arial" w:cs="Arial"/>
          <w:lang w:val="en-US"/>
        </w:rPr>
      </w:pPr>
      <w:r w:rsidRPr="009D1022">
        <w:rPr>
          <w:rFonts w:ascii="Arial" w:hAnsi="Arial" w:cs="Arial"/>
          <w:lang w:val="en-US"/>
        </w:rPr>
        <w:t xml:space="preserve">Serviceable aircraft components removed from a Member State registered aircraft withdrawn from service may be issued with an </w:t>
      </w:r>
      <w:r w:rsidR="00440B3A">
        <w:rPr>
          <w:rFonts w:ascii="Arial" w:hAnsi="Arial" w:cs="Arial"/>
          <w:lang w:val="en-US"/>
        </w:rPr>
        <w:t>ASSA-AC Form</w:t>
      </w:r>
      <w:r w:rsidRPr="009D1022">
        <w:rPr>
          <w:rFonts w:ascii="Arial" w:hAnsi="Arial" w:cs="Arial"/>
          <w:lang w:val="en-US"/>
        </w:rPr>
        <w:t xml:space="preserve"> 1 by a maintenance organisation approved under Part-CAO subject to compliance with this point 2.7. </w:t>
      </w:r>
    </w:p>
    <w:p w14:paraId="4E9E0902"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Aircraft withdrawn from service are sometimes dismantled for spares. This is considered to be a maintenance activity and should be accomplished under the control of an organisation approved under Part-CAO, employing procedures approved by the competent authority. </w:t>
      </w:r>
    </w:p>
    <w:p w14:paraId="1FCC8053" w14:textId="376A8668"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To be eligible for installation, components removed from such aircraft may be issued with an </w:t>
      </w:r>
      <w:r w:rsidR="00440B3A">
        <w:rPr>
          <w:rFonts w:ascii="Arial" w:hAnsi="Arial" w:cs="Arial"/>
          <w:lang w:val="en-US"/>
        </w:rPr>
        <w:t>ASSA-AC Form</w:t>
      </w:r>
      <w:r w:rsidRPr="009D1022">
        <w:rPr>
          <w:rFonts w:ascii="Arial" w:hAnsi="Arial" w:cs="Arial"/>
          <w:lang w:val="en-US"/>
        </w:rPr>
        <w:t xml:space="preserve"> 1 by an appropriately rated organisation following a satisfactory assessment. </w:t>
      </w:r>
    </w:p>
    <w:p w14:paraId="0363A787"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As a minimum, the assessment will need to satisfy the standards set out in points 2.5 and 2.6 as appropriate. This should, where known, include the possible need for the alignment of scheduled maintenance that may be necessary to comply with the maintenance programme applicable to the aircraft on which the component is to be installed. </w:t>
      </w:r>
    </w:p>
    <w:p w14:paraId="211EA270"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Irrespective of whether the aircraft holds a certificate of airworthiness or not, the organisation responsible for certifying any removed component should ensure that the manner in which the components were removed and stored are compatible with the standards required by Part-CAO. </w:t>
      </w:r>
    </w:p>
    <w:p w14:paraId="2F4A659A" w14:textId="6FFC47AB"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A structured plan should be formulated to control the aircraft disassembly process. The disassembly is to be carried out by an appropriately rated organisation under the supervision of</w:t>
      </w:r>
      <w:r w:rsidR="00A92629">
        <w:rPr>
          <w:rFonts w:ascii="Arial" w:hAnsi="Arial" w:cs="Arial"/>
          <w:lang w:val="en-US"/>
        </w:rPr>
        <w:t xml:space="preserve"> a</w:t>
      </w:r>
      <w:r w:rsidRPr="009D1022">
        <w:rPr>
          <w:rFonts w:ascii="Arial" w:hAnsi="Arial" w:cs="Arial"/>
          <w:lang w:val="en-US"/>
        </w:rPr>
        <w:t xml:space="preserve"> certifying staff, who will ensure that the aircraft components are removed and documented in a structured manner in accordance with the appropriate maintenance data and disassembly plan. </w:t>
      </w:r>
    </w:p>
    <w:p w14:paraId="5428804A"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All recorded aircraft defects should be reviewed and the possible effects these may have on both normal and standby functions of removed components are to be considered. </w:t>
      </w:r>
    </w:p>
    <w:p w14:paraId="30CE6B54"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Dedicated control documentation is to be used as detailed by the disassembly plan, to facilitate the recording of all maintenance actions and component removals performed during the disassembly process. Components found to be unserviceable are to be identified as such and quarantined pending a decision on the actions to be taken. Records of the maintenance accomplished to establish serviceability are to form part of the component maintenance history. </w:t>
      </w:r>
    </w:p>
    <w:p w14:paraId="79F84430"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Suitable Part-CAO facilities for the removal and storage of removed components are to be used which include suitable environmental conditions, lighting, access equipment, aircraft tooling and storage facilities for the work </w:t>
      </w:r>
      <w:r w:rsidRPr="009D1022">
        <w:rPr>
          <w:rFonts w:ascii="Arial" w:hAnsi="Arial" w:cs="Arial"/>
          <w:lang w:val="en-US"/>
        </w:rPr>
        <w:lastRenderedPageBreak/>
        <w:t xml:space="preserve">to be undertaken. While it may be acceptable for components to be removed, given local environmental conditions, without the benefit of an enclosed facility, subsequent disassembly (if required) and storage of the components should be in accordance with the manufacturer’s recommendations. </w:t>
      </w:r>
    </w:p>
    <w:p w14:paraId="445CDB00"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Used aircraft components maintained by organisations not approved in accordance with Part-M Subpart F, Part-CAO or Part-145 </w:t>
      </w:r>
    </w:p>
    <w:p w14:paraId="394A68B1" w14:textId="77777777" w:rsidR="00E27E25" w:rsidRPr="009D1022" w:rsidRDefault="004B4C29" w:rsidP="009D1022">
      <w:pPr>
        <w:spacing w:before="120" w:after="120" w:line="276" w:lineRule="auto"/>
        <w:ind w:left="1143" w:right="21"/>
        <w:rPr>
          <w:rFonts w:ascii="Arial" w:hAnsi="Arial" w:cs="Arial"/>
          <w:lang w:val="en-US"/>
        </w:rPr>
      </w:pPr>
      <w:r w:rsidRPr="009D1022">
        <w:rPr>
          <w:rFonts w:ascii="Arial" w:hAnsi="Arial" w:cs="Arial"/>
          <w:lang w:val="en-US"/>
        </w:rPr>
        <w:t xml:space="preserve">For used components maintained by a maintenance organisation not approved under Part-M Subpart F, Part-CAO or Part-145, due care should be taken before acceptance of such components. In such cases, an appropriately rated maintenance organisation approved under Part-CAO should establish satisfactory conditions by: </w:t>
      </w:r>
    </w:p>
    <w:p w14:paraId="769F1208" w14:textId="77777777" w:rsidR="00E27E25" w:rsidRPr="009D1022" w:rsidRDefault="004B4C29" w:rsidP="009D1022">
      <w:pPr>
        <w:numPr>
          <w:ilvl w:val="3"/>
          <w:numId w:val="16"/>
        </w:numPr>
        <w:spacing w:before="120" w:after="120" w:line="276" w:lineRule="auto"/>
        <w:ind w:right="21" w:hanging="569"/>
        <w:rPr>
          <w:rFonts w:ascii="Arial" w:hAnsi="Arial" w:cs="Arial"/>
          <w:lang w:val="en-US"/>
        </w:rPr>
      </w:pPr>
      <w:r w:rsidRPr="009D1022">
        <w:rPr>
          <w:rFonts w:ascii="Arial" w:hAnsi="Arial" w:cs="Arial"/>
          <w:lang w:val="en-US"/>
        </w:rPr>
        <w:t xml:space="preserve">dismantling the component for sufficient inspection in accordance with the appropriate maintenance data; </w:t>
      </w:r>
    </w:p>
    <w:p w14:paraId="4F83C4E7" w14:textId="77777777" w:rsidR="00E27E25" w:rsidRPr="009D1022" w:rsidRDefault="004B4C29" w:rsidP="009D1022">
      <w:pPr>
        <w:numPr>
          <w:ilvl w:val="3"/>
          <w:numId w:val="16"/>
        </w:numPr>
        <w:spacing w:before="120" w:after="120" w:line="276" w:lineRule="auto"/>
        <w:ind w:right="21" w:hanging="569"/>
        <w:rPr>
          <w:rFonts w:ascii="Arial" w:hAnsi="Arial" w:cs="Arial"/>
          <w:lang w:val="en-US"/>
        </w:rPr>
      </w:pPr>
      <w:r w:rsidRPr="009D1022">
        <w:rPr>
          <w:rFonts w:ascii="Arial" w:hAnsi="Arial" w:cs="Arial"/>
          <w:lang w:val="en-US"/>
        </w:rPr>
        <w:t xml:space="preserve">replacing all service life-limited components when no satisfactory evidence of life used is available and/or the components are in an unsatisfactory condition; </w:t>
      </w:r>
    </w:p>
    <w:p w14:paraId="0D259F79" w14:textId="77777777" w:rsidR="00E27E25" w:rsidRPr="009D1022" w:rsidRDefault="004B4C29" w:rsidP="009D1022">
      <w:pPr>
        <w:numPr>
          <w:ilvl w:val="3"/>
          <w:numId w:val="16"/>
        </w:numPr>
        <w:spacing w:before="120" w:after="120" w:line="276" w:lineRule="auto"/>
        <w:ind w:right="21" w:hanging="569"/>
        <w:rPr>
          <w:rFonts w:ascii="Arial" w:hAnsi="Arial" w:cs="Arial"/>
          <w:lang w:val="en-US"/>
        </w:rPr>
      </w:pPr>
      <w:r w:rsidRPr="009D1022">
        <w:rPr>
          <w:rFonts w:ascii="Arial" w:hAnsi="Arial" w:cs="Arial"/>
          <w:lang w:val="en-US"/>
        </w:rPr>
        <w:t xml:space="preserve">reassembling and testing as necessary the component; and </w:t>
      </w:r>
    </w:p>
    <w:p w14:paraId="7763985B" w14:textId="77777777" w:rsidR="00E27E25" w:rsidRPr="009D1022" w:rsidRDefault="004B4C29" w:rsidP="009D1022">
      <w:pPr>
        <w:numPr>
          <w:ilvl w:val="3"/>
          <w:numId w:val="16"/>
        </w:numPr>
        <w:spacing w:before="120" w:after="120" w:line="276" w:lineRule="auto"/>
        <w:ind w:right="21" w:hanging="569"/>
        <w:rPr>
          <w:rFonts w:ascii="Arial" w:hAnsi="Arial" w:cs="Arial"/>
          <w:lang w:val="en-US"/>
        </w:rPr>
      </w:pPr>
      <w:r w:rsidRPr="009D1022">
        <w:rPr>
          <w:rFonts w:ascii="Arial" w:hAnsi="Arial" w:cs="Arial"/>
          <w:lang w:val="en-US"/>
        </w:rPr>
        <w:t xml:space="preserve">completing all certification requirements as specified in CAO.A.070. </w:t>
      </w:r>
    </w:p>
    <w:p w14:paraId="42D8CC20" w14:textId="77777777" w:rsidR="00E27E25" w:rsidRPr="009D1022" w:rsidRDefault="004B4C29" w:rsidP="009D1022">
      <w:pPr>
        <w:spacing w:before="120" w:after="120" w:line="276" w:lineRule="auto"/>
        <w:ind w:left="1143" w:right="21"/>
        <w:rPr>
          <w:rFonts w:ascii="Arial" w:hAnsi="Arial" w:cs="Arial"/>
          <w:lang w:val="en-US"/>
        </w:rPr>
      </w:pPr>
      <w:r w:rsidRPr="009D1022">
        <w:rPr>
          <w:rFonts w:ascii="Arial" w:hAnsi="Arial" w:cs="Arial"/>
          <w:lang w:val="en-US"/>
        </w:rPr>
        <w:t xml:space="preserve">In the case of used components maintained by an FAA Part-145 repair station (USA) or by a TCCA CAR573 approved maintenance organisation (Canada) that does not hold an EASA Part-145, Part-CAO or Part-M Subpart F approval, the conditions (a) through (d) described above may be replaced by the following conditions: </w:t>
      </w:r>
    </w:p>
    <w:p w14:paraId="121BC537" w14:textId="77777777"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availability of a Form 8130-3 (FAA) or TCCA 24-0078 (TCCA) or an Authorized Release Certificate Form One (TCCA); </w:t>
      </w:r>
    </w:p>
    <w:p w14:paraId="4E697D6F" w14:textId="77777777"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verification of compliance with all applicable airworthiness directives; </w:t>
      </w:r>
    </w:p>
    <w:p w14:paraId="3FFDFCD7" w14:textId="77777777"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verification that the component does not contain repairs or modifications that have not been approved in accordance with Part 21; </w:t>
      </w:r>
    </w:p>
    <w:p w14:paraId="0DD9A511" w14:textId="77777777"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inspection for satisfactory condition including in particular damage, corrosion or leakage; and </w:t>
      </w:r>
    </w:p>
    <w:p w14:paraId="719E324C" w14:textId="4C64E6E0"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issuance of an </w:t>
      </w:r>
      <w:r w:rsidR="00440B3A">
        <w:rPr>
          <w:rFonts w:ascii="Arial" w:hAnsi="Arial" w:cs="Arial"/>
          <w:lang w:val="en-US"/>
        </w:rPr>
        <w:t>ASSA-AC Form</w:t>
      </w:r>
      <w:r w:rsidRPr="009D1022">
        <w:rPr>
          <w:rFonts w:ascii="Arial" w:hAnsi="Arial" w:cs="Arial"/>
          <w:lang w:val="en-US"/>
        </w:rPr>
        <w:t xml:space="preserve"> 1 in compliance with points 2.2, 2.3 and 2.4. </w:t>
      </w:r>
    </w:p>
    <w:p w14:paraId="5CFC857E" w14:textId="77777777" w:rsidR="00E27E25" w:rsidRPr="009D1022" w:rsidRDefault="004B4C29" w:rsidP="009D1022">
      <w:pPr>
        <w:spacing w:before="120" w:after="120" w:line="276" w:lineRule="auto"/>
        <w:ind w:left="1143" w:right="21"/>
        <w:rPr>
          <w:rFonts w:ascii="Arial" w:hAnsi="Arial" w:cs="Arial"/>
          <w:lang w:val="en-US"/>
        </w:rPr>
      </w:pPr>
      <w:r w:rsidRPr="009D1022">
        <w:rPr>
          <w:rFonts w:ascii="Arial" w:hAnsi="Arial" w:cs="Arial"/>
          <w:lang w:val="en-US"/>
        </w:rPr>
        <w:t xml:space="preserve">These alleviated requirements are based on the fact that credit can be taken for their technical capabilities and their competent authority oversight, as attested by the following documents: </w:t>
      </w:r>
    </w:p>
    <w:p w14:paraId="5E9A2497" w14:textId="3D3DC7B6" w:rsidR="00E27E25" w:rsidRPr="007F56A4" w:rsidRDefault="004B4C29" w:rsidP="007D1F43">
      <w:pPr>
        <w:pStyle w:val="ListParagraph"/>
        <w:numPr>
          <w:ilvl w:val="0"/>
          <w:numId w:val="34"/>
        </w:numPr>
        <w:tabs>
          <w:tab w:val="center" w:pos="1233"/>
          <w:tab w:val="left" w:pos="1560"/>
        </w:tabs>
        <w:spacing w:before="120" w:after="120" w:line="276" w:lineRule="auto"/>
        <w:ind w:right="0" w:firstLine="414"/>
        <w:jc w:val="left"/>
        <w:rPr>
          <w:rFonts w:ascii="Arial" w:hAnsi="Arial" w:cs="Arial"/>
          <w:lang w:val="en-US"/>
        </w:rPr>
      </w:pPr>
      <w:r w:rsidRPr="007F56A4">
        <w:rPr>
          <w:rFonts w:ascii="Arial" w:hAnsi="Arial" w:cs="Arial"/>
          <w:lang w:val="en-US"/>
        </w:rPr>
        <w:t xml:space="preserve">Maintenance Annex Guidance (MAG) between the FAA and EASA </w:t>
      </w:r>
    </w:p>
    <w:p w14:paraId="5A7A8B52" w14:textId="5FEF721A" w:rsidR="00E27E25" w:rsidRPr="007F56A4" w:rsidRDefault="004B4C29" w:rsidP="007D1F43">
      <w:pPr>
        <w:pStyle w:val="ListParagraph"/>
        <w:numPr>
          <w:ilvl w:val="0"/>
          <w:numId w:val="34"/>
        </w:numPr>
        <w:tabs>
          <w:tab w:val="center" w:pos="1233"/>
          <w:tab w:val="left" w:pos="1560"/>
        </w:tabs>
        <w:spacing w:before="120" w:after="120" w:line="276" w:lineRule="auto"/>
        <w:ind w:right="0" w:firstLine="414"/>
        <w:jc w:val="left"/>
        <w:rPr>
          <w:rFonts w:ascii="Arial" w:hAnsi="Arial" w:cs="Arial"/>
          <w:lang w:val="en-US"/>
        </w:rPr>
      </w:pPr>
      <w:r w:rsidRPr="007F56A4">
        <w:rPr>
          <w:rFonts w:ascii="Arial" w:hAnsi="Arial" w:cs="Arial"/>
          <w:lang w:val="en-US"/>
        </w:rPr>
        <w:t xml:space="preserve">Maintenance Annex Guidance (MAG) between the TCCA and EASA </w:t>
      </w:r>
    </w:p>
    <w:p w14:paraId="2A3FBA28"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lastRenderedPageBreak/>
        <w:t xml:space="preserve">Used aircraft components removed from an aircraft involved in an accident or incident </w:t>
      </w:r>
    </w:p>
    <w:p w14:paraId="69D5638D" w14:textId="7386D161" w:rsidR="00E27E25" w:rsidRPr="009D1022" w:rsidRDefault="004B4C29" w:rsidP="009D1022">
      <w:pPr>
        <w:spacing w:before="120" w:after="120" w:line="276" w:lineRule="auto"/>
        <w:ind w:left="1143" w:right="21"/>
        <w:rPr>
          <w:rFonts w:ascii="Arial" w:hAnsi="Arial" w:cs="Arial"/>
        </w:rPr>
      </w:pPr>
      <w:r w:rsidRPr="009D1022">
        <w:rPr>
          <w:rFonts w:ascii="Arial" w:hAnsi="Arial" w:cs="Arial"/>
          <w:lang w:val="en-US"/>
        </w:rPr>
        <w:t xml:space="preserve">Such components should only be issued with an </w:t>
      </w:r>
      <w:r w:rsidR="00440B3A">
        <w:rPr>
          <w:rFonts w:ascii="Arial" w:hAnsi="Arial" w:cs="Arial"/>
          <w:lang w:val="en-US"/>
        </w:rPr>
        <w:t>ASSA-AC Form</w:t>
      </w:r>
      <w:r w:rsidRPr="009D1022">
        <w:rPr>
          <w:rFonts w:ascii="Arial" w:hAnsi="Arial" w:cs="Arial"/>
          <w:lang w:val="en-US"/>
        </w:rPr>
        <w:t xml:space="preserve"> 1 when processed in accordance with point 2.7 and a specific work order including all additional necessary tests and inspections made necessary by the accident or incident. Such a work order may require input from the TC holder or original manufacturer as appropriate. </w:t>
      </w:r>
      <w:r w:rsidRPr="009D1022">
        <w:rPr>
          <w:rFonts w:ascii="Arial" w:hAnsi="Arial" w:cs="Arial"/>
        </w:rPr>
        <w:t xml:space="preserve">This work order should be referenced in block 12. </w:t>
      </w:r>
    </w:p>
    <w:p w14:paraId="3A58FBF4" w14:textId="77777777" w:rsidR="00E27E25" w:rsidRPr="009D1022" w:rsidRDefault="004B4C29" w:rsidP="009D1022">
      <w:pPr>
        <w:numPr>
          <w:ilvl w:val="0"/>
          <w:numId w:val="14"/>
        </w:numPr>
        <w:spacing w:before="120" w:after="120" w:line="276" w:lineRule="auto"/>
        <w:ind w:right="21" w:hanging="566"/>
        <w:rPr>
          <w:rFonts w:ascii="Arial" w:hAnsi="Arial" w:cs="Arial"/>
          <w:lang w:val="en-US"/>
        </w:rPr>
      </w:pPr>
      <w:r w:rsidRPr="009D1022">
        <w:rPr>
          <w:rFonts w:ascii="Arial" w:hAnsi="Arial" w:cs="Arial"/>
          <w:lang w:val="en-US"/>
        </w:rPr>
        <w:t xml:space="preserve">A certificate should not be issued for any component when it is known that the component is unserviceable except in the case of a component undergoing a series of maintenance processes at several approved maintenance organisations and the component needs a certificate for the previous maintenance process carried out for the next approved maintenance organisation to accept the component for subsequent maintenance processes. In such a case, a clear statement of limitation should be endorsed in block 12. </w:t>
      </w:r>
    </w:p>
    <w:p w14:paraId="02C6906B" w14:textId="77777777" w:rsidR="00E27E25" w:rsidRPr="009D1022" w:rsidRDefault="004B4C29" w:rsidP="009D1022">
      <w:pPr>
        <w:numPr>
          <w:ilvl w:val="0"/>
          <w:numId w:val="14"/>
        </w:numPr>
        <w:spacing w:before="120" w:after="120" w:line="276" w:lineRule="auto"/>
        <w:ind w:right="21" w:hanging="566"/>
        <w:rPr>
          <w:rFonts w:ascii="Arial" w:hAnsi="Arial" w:cs="Arial"/>
          <w:lang w:val="en-US"/>
        </w:rPr>
      </w:pPr>
      <w:r w:rsidRPr="009D1022">
        <w:rPr>
          <w:rFonts w:ascii="Arial" w:hAnsi="Arial" w:cs="Arial"/>
          <w:lang w:val="en-US"/>
        </w:rPr>
        <w:t xml:space="preserve">The certificate is to be used for export/import purposes, as well as for domestic purposes, and serves as an official certificate for components from the manufacturer/maintenance organisation to users. It should only be issued by organisations approved by a competent authority or the Agency as applicable within the scope of the approval. </w:t>
      </w:r>
    </w:p>
    <w:p w14:paraId="6D8FD0AD" w14:textId="67979530" w:rsidR="00E27E25" w:rsidRPr="008A69EE" w:rsidRDefault="008A69EE" w:rsidP="008A69EE">
      <w:pPr>
        <w:spacing w:before="120" w:after="120" w:line="360" w:lineRule="auto"/>
        <w:ind w:left="0" w:right="0" w:firstLine="0"/>
        <w:rPr>
          <w:rFonts w:ascii="Arial" w:hAnsi="Arial" w:cs="Arial"/>
          <w:b/>
          <w:lang w:val="en-US"/>
        </w:rPr>
      </w:pPr>
      <w:r>
        <w:rPr>
          <w:rFonts w:ascii="Arial" w:hAnsi="Arial" w:cs="Arial"/>
          <w:b/>
          <w:color w:val="auto"/>
          <w:sz w:val="24"/>
          <w:szCs w:val="24"/>
          <w:lang w:val="en-US"/>
        </w:rPr>
        <w:t>AMC1 CAO.A.075 -</w:t>
      </w:r>
      <w:r w:rsidRPr="008A69EE">
        <w:rPr>
          <w:rFonts w:ascii="Arial" w:hAnsi="Arial" w:cs="Arial"/>
          <w:b/>
          <w:color w:val="auto"/>
          <w:sz w:val="24"/>
          <w:szCs w:val="24"/>
          <w:lang w:val="en-US"/>
        </w:rPr>
        <w:t xml:space="preserve"> Continuing airworthiness management</w:t>
      </w:r>
    </w:p>
    <w:p w14:paraId="41458179"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The CAO holding the CAO.A.095(b) privilege is in charge of the continuing airworthiness management and this includes the tasks specified respectively in M.A.301 points (b), (c), (f), (g) and (h), and ML.A.301 points (b), (c), (d) and (e).  </w:t>
      </w:r>
    </w:p>
    <w:p w14:paraId="2284C5EB"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If the CAO does not hold the appropriate maintenance privilege, then the CAO should conclude a contract with the appropriate maintenance organisation(s) in agreement with the owner/operator. </w:t>
      </w:r>
    </w:p>
    <w:p w14:paraId="5AA97C5F"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The CAO bears the responsibility for the airworthy condition of the aircraft for which it performs the continuing airworthiness management. Thus, it should be satisfied before the intended flight that all required maintenance has been properly carried out. </w:t>
      </w:r>
    </w:p>
    <w:p w14:paraId="3315249A"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The fact that the CAO has contracted a maintenance organisation should not prevent it from checking at the maintenance facilities on any aspect of the contracted work to fulfil its responsibility for the airworthiness of the aircraft. </w:t>
      </w:r>
    </w:p>
    <w:p w14:paraId="4D29E47D"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The contract between the CAO and the maintenance organisation(s) should specify in detail the responsibilities and the work to be performed by each party. </w:t>
      </w:r>
    </w:p>
    <w:p w14:paraId="438C9D71" w14:textId="3FE12984" w:rsidR="00E27E25" w:rsidRPr="008A69EE" w:rsidRDefault="008A69EE" w:rsidP="008A69EE">
      <w:pPr>
        <w:spacing w:before="120" w:after="120" w:line="360" w:lineRule="auto"/>
        <w:ind w:left="0" w:right="0" w:firstLine="0"/>
        <w:rPr>
          <w:rFonts w:ascii="Arial" w:hAnsi="Arial" w:cs="Arial"/>
          <w:b/>
          <w:lang w:val="en-US"/>
        </w:rPr>
      </w:pPr>
      <w:r w:rsidRPr="008A69EE">
        <w:rPr>
          <w:rFonts w:ascii="Arial" w:hAnsi="Arial" w:cs="Arial"/>
          <w:b/>
          <w:color w:val="auto"/>
          <w:sz w:val="24"/>
          <w:szCs w:val="24"/>
          <w:lang w:val="en-US"/>
        </w:rPr>
        <w:t xml:space="preserve">AMC1 CAO.A.080 </w:t>
      </w:r>
      <w:r>
        <w:rPr>
          <w:rFonts w:ascii="Arial" w:hAnsi="Arial" w:cs="Arial"/>
          <w:b/>
          <w:color w:val="auto"/>
          <w:sz w:val="24"/>
          <w:szCs w:val="24"/>
          <w:lang w:val="en-US"/>
        </w:rPr>
        <w:t>-</w:t>
      </w:r>
      <w:r w:rsidRPr="008A69EE">
        <w:rPr>
          <w:rFonts w:ascii="Arial" w:hAnsi="Arial" w:cs="Arial"/>
          <w:b/>
          <w:color w:val="auto"/>
          <w:sz w:val="24"/>
          <w:szCs w:val="24"/>
          <w:lang w:val="en-US"/>
        </w:rPr>
        <w:t xml:space="preserve"> Continuing airworthiness management data</w:t>
      </w:r>
    </w:p>
    <w:p w14:paraId="0480CD40"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When there is no contract yet for continuing airworthiness management, there is no need to hold the current continuing airworthiness management data. </w:t>
      </w:r>
    </w:p>
    <w:p w14:paraId="04271F25" w14:textId="77777777" w:rsidR="00F96C5B" w:rsidRDefault="00F96C5B" w:rsidP="008A69EE">
      <w:pPr>
        <w:spacing w:before="120" w:after="120" w:line="360" w:lineRule="auto"/>
        <w:ind w:left="0" w:right="0" w:firstLine="0"/>
        <w:rPr>
          <w:rFonts w:ascii="Arial" w:hAnsi="Arial" w:cs="Arial"/>
          <w:b/>
          <w:color w:val="auto"/>
          <w:sz w:val="24"/>
          <w:szCs w:val="24"/>
          <w:lang w:val="en-US"/>
        </w:rPr>
      </w:pPr>
      <w:bookmarkStart w:id="21" w:name="_Toc87716"/>
    </w:p>
    <w:p w14:paraId="24CE1615" w14:textId="77777777" w:rsidR="00F96C5B" w:rsidRDefault="00F96C5B" w:rsidP="008A69EE">
      <w:pPr>
        <w:spacing w:before="120" w:after="120" w:line="360" w:lineRule="auto"/>
        <w:ind w:left="0" w:right="0" w:firstLine="0"/>
        <w:rPr>
          <w:rFonts w:ascii="Arial" w:hAnsi="Arial" w:cs="Arial"/>
          <w:b/>
          <w:color w:val="auto"/>
          <w:sz w:val="24"/>
          <w:szCs w:val="24"/>
          <w:lang w:val="en-US"/>
        </w:rPr>
      </w:pPr>
    </w:p>
    <w:p w14:paraId="51FD07AB" w14:textId="1BD711AF" w:rsidR="00E27E25" w:rsidRPr="008A69EE" w:rsidRDefault="008A69EE" w:rsidP="008A69EE">
      <w:pPr>
        <w:spacing w:before="120" w:after="120" w:line="360" w:lineRule="auto"/>
        <w:ind w:left="0" w:right="0" w:firstLine="0"/>
        <w:rPr>
          <w:rFonts w:ascii="Arial" w:hAnsi="Arial" w:cs="Arial"/>
          <w:b/>
          <w:lang w:val="en-US"/>
        </w:rPr>
      </w:pPr>
      <w:r>
        <w:rPr>
          <w:rFonts w:ascii="Arial" w:hAnsi="Arial" w:cs="Arial"/>
          <w:b/>
          <w:color w:val="auto"/>
          <w:sz w:val="24"/>
          <w:szCs w:val="24"/>
          <w:lang w:val="en-US"/>
        </w:rPr>
        <w:t>GM1 CAO.A.095 -</w:t>
      </w:r>
      <w:r w:rsidRPr="008A69EE">
        <w:rPr>
          <w:rFonts w:ascii="Arial" w:hAnsi="Arial" w:cs="Arial"/>
          <w:b/>
          <w:color w:val="auto"/>
          <w:sz w:val="24"/>
          <w:szCs w:val="24"/>
          <w:lang w:val="en-US"/>
        </w:rPr>
        <w:t xml:space="preserve"> Privileges of the organisation</w:t>
      </w:r>
      <w:bookmarkEnd w:id="21"/>
    </w:p>
    <w:p w14:paraId="731C087B"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A CAO can be approved to perform airworthiness reviews although it does not hold the privileges of continuing airworthiness management (for aircraft to which Part-ML is applicable). This means that the certificate will show the boxes ‘maintenance’ and ‘airworthiness reviews’ ticked. </w:t>
      </w:r>
    </w:p>
    <w:p w14:paraId="26F580F6" w14:textId="7254B7A2" w:rsidR="00E27E25" w:rsidRPr="008A69EE" w:rsidRDefault="008A69EE" w:rsidP="008A69EE">
      <w:pPr>
        <w:spacing w:before="120" w:after="120" w:line="360" w:lineRule="auto"/>
        <w:ind w:left="0" w:right="0" w:firstLine="0"/>
        <w:rPr>
          <w:rFonts w:ascii="Arial" w:hAnsi="Arial" w:cs="Arial"/>
          <w:b/>
          <w:color w:val="auto"/>
          <w:lang w:val="en-US"/>
        </w:rPr>
      </w:pPr>
      <w:r w:rsidRPr="008A69EE">
        <w:rPr>
          <w:rFonts w:ascii="Arial" w:hAnsi="Arial" w:cs="Arial"/>
          <w:b/>
          <w:color w:val="auto"/>
          <w:sz w:val="24"/>
          <w:szCs w:val="24"/>
          <w:lang w:val="en-US"/>
        </w:rPr>
        <w:t>AMC1 CAO.A.095</w:t>
      </w:r>
      <w:r>
        <w:rPr>
          <w:rFonts w:ascii="Arial" w:hAnsi="Arial" w:cs="Arial"/>
          <w:b/>
          <w:color w:val="auto"/>
          <w:sz w:val="24"/>
          <w:szCs w:val="24"/>
          <w:lang w:val="en-US"/>
        </w:rPr>
        <w:t xml:space="preserve"> </w:t>
      </w:r>
      <w:r w:rsidR="00017338">
        <w:rPr>
          <w:rFonts w:ascii="Arial" w:hAnsi="Arial" w:cs="Arial"/>
          <w:b/>
          <w:color w:val="auto"/>
          <w:sz w:val="24"/>
          <w:szCs w:val="24"/>
          <w:lang w:val="en-US"/>
        </w:rPr>
        <w:t>(b)</w:t>
      </w:r>
      <w:r w:rsidR="00CF66B7">
        <w:rPr>
          <w:rFonts w:ascii="Arial" w:hAnsi="Arial" w:cs="Arial"/>
          <w:b/>
          <w:color w:val="auto"/>
          <w:sz w:val="24"/>
          <w:szCs w:val="24"/>
          <w:lang w:val="en-US"/>
        </w:rPr>
        <w:t xml:space="preserve"> </w:t>
      </w:r>
      <w:r w:rsidR="00017338">
        <w:rPr>
          <w:rFonts w:ascii="Arial" w:hAnsi="Arial" w:cs="Arial"/>
          <w:b/>
          <w:color w:val="auto"/>
          <w:sz w:val="24"/>
          <w:szCs w:val="24"/>
          <w:lang w:val="en-US"/>
        </w:rPr>
        <w:t>(3) -</w:t>
      </w:r>
      <w:r w:rsidRPr="008A69EE">
        <w:rPr>
          <w:rFonts w:ascii="Arial" w:hAnsi="Arial" w:cs="Arial"/>
          <w:b/>
          <w:color w:val="auto"/>
          <w:sz w:val="24"/>
          <w:szCs w:val="24"/>
          <w:lang w:val="en-US"/>
        </w:rPr>
        <w:t xml:space="preserve"> Privileges of the organisation</w:t>
      </w:r>
    </w:p>
    <w:p w14:paraId="33611DCE" w14:textId="77777777" w:rsidR="00E27E25" w:rsidRPr="008A69EE" w:rsidRDefault="004B4C29" w:rsidP="009D1022">
      <w:pPr>
        <w:pStyle w:val="Heading3"/>
        <w:spacing w:before="120" w:after="120" w:line="276" w:lineRule="auto"/>
        <w:ind w:left="-5"/>
        <w:rPr>
          <w:rFonts w:ascii="Arial" w:hAnsi="Arial" w:cs="Arial"/>
          <w:lang w:val="en-US"/>
        </w:rPr>
      </w:pPr>
      <w:bookmarkStart w:id="22" w:name="_Toc87718"/>
      <w:r w:rsidRPr="008A69EE">
        <w:rPr>
          <w:rFonts w:ascii="Arial" w:hAnsi="Arial" w:cs="Arial"/>
          <w:lang w:val="en-US"/>
        </w:rPr>
        <w:t xml:space="preserve">SUBCONTRACTING OF CONTINUING AIRWORTHINESS TASKS </w:t>
      </w:r>
      <w:r w:rsidRPr="008A69EE">
        <w:rPr>
          <w:rFonts w:ascii="Arial" w:hAnsi="Arial" w:cs="Arial"/>
          <w:b w:val="0"/>
          <w:lang w:val="en-US"/>
        </w:rPr>
        <w:t xml:space="preserve"> </w:t>
      </w:r>
      <w:bookmarkEnd w:id="22"/>
    </w:p>
    <w:p w14:paraId="2FC149C5"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CAO may subcontract certain continuing airworthiness management tasks to qualified organisations. The subcontracted organisation performs the continuing airworthiness management tasks as an integral part of the CAO quality system, irrespective of any other approval held by the subcontracted organisation (including CAMO, CAO or Part-145 approval). </w:t>
      </w:r>
    </w:p>
    <w:p w14:paraId="2537CD8E"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CAO remains accountable for the satisfactory completion of the continuing airworthiness management tasks irrespective of any contract that may be established. </w:t>
      </w:r>
    </w:p>
    <w:p w14:paraId="68D582E5"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In order to fulfil this responsibility, the CAO should be satisfied that the actions taken by the subcontracted organisation meet the standards required by Part-CAO. Therefore, the CAO management of such activities should be accomplished by: </w:t>
      </w:r>
    </w:p>
    <w:p w14:paraId="620B81E0" w14:textId="77777777" w:rsidR="00E27E25" w:rsidRPr="009D1022" w:rsidRDefault="004B4C29" w:rsidP="009D1022">
      <w:pPr>
        <w:numPr>
          <w:ilvl w:val="1"/>
          <w:numId w:val="21"/>
        </w:numPr>
        <w:spacing w:before="120" w:after="120" w:line="276" w:lineRule="auto"/>
        <w:ind w:left="1132" w:right="21" w:hanging="566"/>
        <w:rPr>
          <w:rFonts w:ascii="Arial" w:hAnsi="Arial" w:cs="Arial"/>
          <w:lang w:val="en-US"/>
        </w:rPr>
      </w:pPr>
      <w:r w:rsidRPr="009D1022">
        <w:rPr>
          <w:rFonts w:ascii="Arial" w:hAnsi="Arial" w:cs="Arial"/>
          <w:lang w:val="en-US"/>
        </w:rPr>
        <w:t xml:space="preserve">active control through direct involvement; and/or </w:t>
      </w:r>
    </w:p>
    <w:p w14:paraId="6E8263C9" w14:textId="77777777" w:rsidR="00E27E25" w:rsidRPr="009D1022" w:rsidRDefault="004B4C29" w:rsidP="009D1022">
      <w:pPr>
        <w:numPr>
          <w:ilvl w:val="1"/>
          <w:numId w:val="21"/>
        </w:numPr>
        <w:spacing w:before="120" w:after="120" w:line="276" w:lineRule="auto"/>
        <w:ind w:left="1132" w:right="21" w:hanging="566"/>
        <w:rPr>
          <w:rFonts w:ascii="Arial" w:hAnsi="Arial" w:cs="Arial"/>
          <w:lang w:val="en-US"/>
        </w:rPr>
      </w:pPr>
      <w:r w:rsidRPr="009D1022">
        <w:rPr>
          <w:rFonts w:ascii="Arial" w:hAnsi="Arial" w:cs="Arial"/>
          <w:lang w:val="en-US"/>
        </w:rPr>
        <w:t xml:space="preserve">endorsing the recommendations made by the subcontracted organisation. </w:t>
      </w:r>
    </w:p>
    <w:p w14:paraId="1B3B0810"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In order to retain ultimate responsibility, the CAO should limit subcontracted tasks to the activities specified below: </w:t>
      </w:r>
    </w:p>
    <w:p w14:paraId="42B112F9" w14:textId="77777777" w:rsidR="00E27E25" w:rsidRPr="00FC2C09" w:rsidRDefault="004B4C29" w:rsidP="009D1022">
      <w:pPr>
        <w:numPr>
          <w:ilvl w:val="1"/>
          <w:numId w:val="21"/>
        </w:numPr>
        <w:spacing w:before="120" w:after="120" w:line="276" w:lineRule="auto"/>
        <w:ind w:left="1132" w:right="21" w:hanging="566"/>
        <w:rPr>
          <w:rFonts w:ascii="Arial" w:hAnsi="Arial" w:cs="Arial"/>
          <w:highlight w:val="yellow"/>
          <w:lang w:val="en-US"/>
        </w:rPr>
      </w:pPr>
      <w:r w:rsidRPr="00FC2C09">
        <w:rPr>
          <w:rFonts w:ascii="Arial" w:hAnsi="Arial" w:cs="Arial"/>
          <w:highlight w:val="yellow"/>
          <w:lang w:val="en-US"/>
        </w:rPr>
        <w:t xml:space="preserve">airworthiness directive analysis and planning; </w:t>
      </w:r>
    </w:p>
    <w:p w14:paraId="1E31A709" w14:textId="77777777" w:rsidR="00E27E25" w:rsidRPr="00FC2C09" w:rsidRDefault="004B4C29" w:rsidP="009D1022">
      <w:pPr>
        <w:numPr>
          <w:ilvl w:val="1"/>
          <w:numId w:val="21"/>
        </w:numPr>
        <w:spacing w:before="120" w:after="120" w:line="276" w:lineRule="auto"/>
        <w:ind w:left="1132" w:right="21" w:hanging="566"/>
        <w:rPr>
          <w:rFonts w:ascii="Arial" w:hAnsi="Arial" w:cs="Arial"/>
          <w:highlight w:val="yellow"/>
        </w:rPr>
      </w:pPr>
      <w:r w:rsidRPr="00FC2C09">
        <w:rPr>
          <w:rFonts w:ascii="Arial" w:hAnsi="Arial" w:cs="Arial"/>
          <w:highlight w:val="yellow"/>
        </w:rPr>
        <w:t xml:space="preserve">service bulletin analysis; </w:t>
      </w:r>
    </w:p>
    <w:p w14:paraId="71E1D02B" w14:textId="77777777" w:rsidR="00E27E25" w:rsidRPr="00FC2C09" w:rsidRDefault="004B4C29" w:rsidP="009D1022">
      <w:pPr>
        <w:numPr>
          <w:ilvl w:val="1"/>
          <w:numId w:val="21"/>
        </w:numPr>
        <w:spacing w:before="120" w:after="120" w:line="276" w:lineRule="auto"/>
        <w:ind w:left="1132" w:right="21" w:hanging="566"/>
        <w:rPr>
          <w:rFonts w:ascii="Arial" w:hAnsi="Arial" w:cs="Arial"/>
          <w:highlight w:val="yellow"/>
        </w:rPr>
      </w:pPr>
      <w:r w:rsidRPr="00FC2C09">
        <w:rPr>
          <w:rFonts w:ascii="Arial" w:hAnsi="Arial" w:cs="Arial"/>
          <w:highlight w:val="yellow"/>
        </w:rPr>
        <w:t xml:space="preserve">planning of maintenance; </w:t>
      </w:r>
    </w:p>
    <w:p w14:paraId="7EFC01E5" w14:textId="77777777" w:rsidR="00E27E25" w:rsidRPr="00FC2C09" w:rsidRDefault="004B4C29" w:rsidP="009D1022">
      <w:pPr>
        <w:numPr>
          <w:ilvl w:val="1"/>
          <w:numId w:val="21"/>
        </w:numPr>
        <w:spacing w:before="120" w:after="120" w:line="276" w:lineRule="auto"/>
        <w:ind w:left="1132" w:right="21" w:hanging="566"/>
        <w:rPr>
          <w:rFonts w:ascii="Arial" w:hAnsi="Arial" w:cs="Arial"/>
          <w:highlight w:val="yellow"/>
          <w:lang w:val="en-US"/>
        </w:rPr>
      </w:pPr>
      <w:r w:rsidRPr="00FC2C09">
        <w:rPr>
          <w:rFonts w:ascii="Arial" w:hAnsi="Arial" w:cs="Arial"/>
          <w:highlight w:val="yellow"/>
          <w:lang w:val="en-US"/>
        </w:rPr>
        <w:t xml:space="preserve">reliability monitoring, engine health monitoring; </w:t>
      </w:r>
    </w:p>
    <w:p w14:paraId="24E1AD32" w14:textId="77777777" w:rsidR="00E27E25" w:rsidRPr="00FC2C09" w:rsidRDefault="004B4C29" w:rsidP="009D1022">
      <w:pPr>
        <w:numPr>
          <w:ilvl w:val="1"/>
          <w:numId w:val="21"/>
        </w:numPr>
        <w:spacing w:before="120" w:after="120" w:line="276" w:lineRule="auto"/>
        <w:ind w:left="1132" w:right="21" w:hanging="566"/>
        <w:rPr>
          <w:rFonts w:ascii="Arial" w:hAnsi="Arial" w:cs="Arial"/>
          <w:highlight w:val="yellow"/>
          <w:lang w:val="en-US"/>
        </w:rPr>
      </w:pPr>
      <w:r w:rsidRPr="00FC2C09">
        <w:rPr>
          <w:rFonts w:ascii="Arial" w:hAnsi="Arial" w:cs="Arial"/>
          <w:highlight w:val="yellow"/>
          <w:lang w:val="en-US"/>
        </w:rPr>
        <w:t xml:space="preserve">maintenance programme development and amendments; and </w:t>
      </w:r>
    </w:p>
    <w:p w14:paraId="00BE2C83" w14:textId="77777777" w:rsidR="00E27E25" w:rsidRPr="00FC2C09" w:rsidRDefault="004B4C29" w:rsidP="009D1022">
      <w:pPr>
        <w:numPr>
          <w:ilvl w:val="1"/>
          <w:numId w:val="21"/>
        </w:numPr>
        <w:spacing w:before="120" w:after="120" w:line="276" w:lineRule="auto"/>
        <w:ind w:left="1132" w:right="21" w:hanging="566"/>
        <w:rPr>
          <w:rFonts w:ascii="Arial" w:hAnsi="Arial" w:cs="Arial"/>
          <w:highlight w:val="yellow"/>
          <w:lang w:val="en-US"/>
        </w:rPr>
      </w:pPr>
      <w:r w:rsidRPr="00FC2C09">
        <w:rPr>
          <w:rFonts w:ascii="Arial" w:hAnsi="Arial" w:cs="Arial"/>
          <w:highlight w:val="yellow"/>
          <w:lang w:val="en-US"/>
        </w:rPr>
        <w:t xml:space="preserve">any other activities, which do not limit the CAO responsibilities, as agreed by the competent authority. </w:t>
      </w:r>
    </w:p>
    <w:p w14:paraId="1ABE4CCC"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CAO’s controls associated with subcontracted continuing airworthiness management tasks should be reflected in the associated contract and be in accordance with the CAO policy and procedures defined in the CAE. When such tasks are </w:t>
      </w:r>
      <w:r w:rsidRPr="009D1022">
        <w:rPr>
          <w:rFonts w:ascii="Arial" w:hAnsi="Arial" w:cs="Arial"/>
          <w:lang w:val="en-US"/>
        </w:rPr>
        <w:lastRenderedPageBreak/>
        <w:t xml:space="preserve">subcontracted, the quality system is considered to be extended to the subcontracted organisations. </w:t>
      </w:r>
    </w:p>
    <w:p w14:paraId="1194F239"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With the exception of engines and auxiliary power units, contracts would normally be limited to one organisation per aircraft type for any combination of the subcontracted activities. Where contracts are made with more than one organisation, the CAO should demonstrate that adequate coordination controls are in place and that the individuals’ responsibilities are clearly defined in the related contracts. </w:t>
      </w:r>
    </w:p>
    <w:p w14:paraId="1A1D37F5"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Contracts should not authorise the subcontracted organisation to subcontract elements of the continuing airworthiness management tasks to other organisations. </w:t>
      </w:r>
    </w:p>
    <w:p w14:paraId="6DF87985" w14:textId="3681C00A"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competent authority should exercise oversight of the subcontracted activities through the CAO approval. The contracts should be acceptable to the competent authority. The CAO should only subcontract to organisations which are specified by the competent authority on </w:t>
      </w:r>
      <w:r w:rsidR="00440B3A">
        <w:rPr>
          <w:rFonts w:ascii="Arial" w:hAnsi="Arial" w:cs="Arial"/>
          <w:lang w:val="en-US"/>
        </w:rPr>
        <w:t>ASSA-AC Form</w:t>
      </w:r>
      <w:r w:rsidRPr="009D1022">
        <w:rPr>
          <w:rFonts w:ascii="Arial" w:hAnsi="Arial" w:cs="Arial"/>
          <w:lang w:val="en-US"/>
        </w:rPr>
        <w:t xml:space="preserve"> 3-CAO (page 2, block titled ‘List of organisation(s) working under a quality system’). </w:t>
      </w:r>
    </w:p>
    <w:p w14:paraId="705ADEC2"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subcontracted organisation should agree to notify the CAO of any changes affecting the contract as soon as practical. The CAO should then inform its competent authority. Failure to do so may invalidate the competent authority’s acceptance of the contract. </w:t>
      </w:r>
    </w:p>
    <w:p w14:paraId="6920AF3C" w14:textId="77777777" w:rsidR="00E27E25" w:rsidRPr="009D1022" w:rsidRDefault="004B4C29" w:rsidP="009D1022">
      <w:pPr>
        <w:numPr>
          <w:ilvl w:val="0"/>
          <w:numId w:val="21"/>
        </w:numPr>
        <w:spacing w:before="120" w:after="120" w:line="276" w:lineRule="auto"/>
        <w:ind w:right="21" w:hanging="566"/>
        <w:rPr>
          <w:rFonts w:ascii="Arial" w:hAnsi="Arial" w:cs="Arial"/>
        </w:rPr>
      </w:pPr>
      <w:r w:rsidRPr="009D1022">
        <w:rPr>
          <w:rFonts w:ascii="Arial" w:hAnsi="Arial" w:cs="Arial"/>
          <w:lang w:val="en-US"/>
        </w:rPr>
        <w:t xml:space="preserve">Appendix II to AMC1 CAMO.A.125(d)(3) provides information on the subcontracting of continuing airworthiness management tasks by the CAMO. </w:t>
      </w:r>
      <w:r w:rsidRPr="009D1022">
        <w:rPr>
          <w:rFonts w:ascii="Arial" w:hAnsi="Arial" w:cs="Arial"/>
        </w:rPr>
        <w:t xml:space="preserve">The same principles may be applied to the CAO. </w:t>
      </w:r>
    </w:p>
    <w:p w14:paraId="720AC523" w14:textId="58E06D49" w:rsidR="00E27E25" w:rsidRPr="00AE52FB" w:rsidRDefault="00AE52FB" w:rsidP="00AE52FB">
      <w:pPr>
        <w:spacing w:before="120" w:after="120" w:line="276" w:lineRule="auto"/>
        <w:ind w:left="0" w:right="0" w:firstLine="0"/>
        <w:rPr>
          <w:rFonts w:ascii="Arial" w:hAnsi="Arial" w:cs="Arial"/>
          <w:b/>
          <w:lang w:val="en-US"/>
        </w:rPr>
      </w:pPr>
      <w:bookmarkStart w:id="23" w:name="_Toc87719"/>
      <w:r w:rsidRPr="00AE52FB">
        <w:rPr>
          <w:rFonts w:ascii="Arial" w:hAnsi="Arial" w:cs="Arial"/>
          <w:b/>
          <w:color w:val="auto"/>
          <w:sz w:val="24"/>
          <w:szCs w:val="24"/>
          <w:lang w:val="en-US"/>
        </w:rPr>
        <w:t>GM1 CAO.A.100</w:t>
      </w:r>
      <w:r>
        <w:rPr>
          <w:rFonts w:ascii="Arial" w:hAnsi="Arial" w:cs="Arial"/>
          <w:b/>
          <w:color w:val="auto"/>
          <w:sz w:val="24"/>
          <w:szCs w:val="24"/>
          <w:lang w:val="en-US"/>
        </w:rPr>
        <w:t xml:space="preserve"> (a) -</w:t>
      </w:r>
      <w:r w:rsidRPr="00AE52FB">
        <w:rPr>
          <w:rFonts w:ascii="Arial" w:hAnsi="Arial" w:cs="Arial"/>
          <w:b/>
          <w:color w:val="auto"/>
          <w:sz w:val="24"/>
          <w:szCs w:val="24"/>
          <w:lang w:val="en-US"/>
        </w:rPr>
        <w:t xml:space="preserve"> Quality system and organisational review</w:t>
      </w:r>
      <w:bookmarkEnd w:id="23"/>
    </w:p>
    <w:p w14:paraId="2239B758" w14:textId="77777777" w:rsidR="00E27E25" w:rsidRPr="009D1022" w:rsidRDefault="004B4C29" w:rsidP="009D1022">
      <w:pPr>
        <w:pStyle w:val="Heading3"/>
        <w:spacing w:before="120" w:after="120" w:line="276" w:lineRule="auto"/>
        <w:ind w:left="-5"/>
        <w:rPr>
          <w:rFonts w:ascii="Arial" w:hAnsi="Arial" w:cs="Arial"/>
        </w:rPr>
      </w:pPr>
      <w:bookmarkStart w:id="24" w:name="_Toc87720"/>
      <w:r w:rsidRPr="009D1022">
        <w:rPr>
          <w:rFonts w:ascii="Arial" w:hAnsi="Arial" w:cs="Arial"/>
        </w:rPr>
        <w:t>QUALITY SYSTEM — GENERAL</w:t>
      </w:r>
      <w:r w:rsidRPr="009D1022">
        <w:rPr>
          <w:rFonts w:ascii="Arial" w:hAnsi="Arial" w:cs="Arial"/>
          <w:b w:val="0"/>
        </w:rPr>
        <w:t xml:space="preserve"> </w:t>
      </w:r>
      <w:bookmarkEnd w:id="24"/>
    </w:p>
    <w:p w14:paraId="1B3B668A" w14:textId="77777777" w:rsidR="00E27E25" w:rsidRPr="009D1022" w:rsidRDefault="004B4C29" w:rsidP="009D1022">
      <w:pPr>
        <w:numPr>
          <w:ilvl w:val="0"/>
          <w:numId w:val="22"/>
        </w:numPr>
        <w:spacing w:before="120" w:after="120" w:line="276" w:lineRule="auto"/>
        <w:ind w:right="21" w:hanging="566"/>
        <w:rPr>
          <w:rFonts w:ascii="Arial" w:hAnsi="Arial" w:cs="Arial"/>
          <w:lang w:val="en-US"/>
        </w:rPr>
      </w:pPr>
      <w:r w:rsidRPr="009D1022">
        <w:rPr>
          <w:rFonts w:ascii="Arial" w:hAnsi="Arial" w:cs="Arial"/>
          <w:lang w:val="en-US"/>
        </w:rPr>
        <w:t xml:space="preserve">The primary objectives of the quality system are to provide an independent monitoring function on how the organisation ensures compliance with the applicable requirements, policies and procedures, and to request actions where non-compliances are identified. </w:t>
      </w:r>
    </w:p>
    <w:p w14:paraId="50D97F1E" w14:textId="77777777" w:rsidR="00E27E25" w:rsidRPr="009D1022" w:rsidRDefault="004B4C29" w:rsidP="009D1022">
      <w:pPr>
        <w:numPr>
          <w:ilvl w:val="0"/>
          <w:numId w:val="22"/>
        </w:numPr>
        <w:spacing w:before="120" w:after="120" w:line="276" w:lineRule="auto"/>
        <w:ind w:right="21" w:hanging="566"/>
        <w:rPr>
          <w:rFonts w:ascii="Arial" w:hAnsi="Arial" w:cs="Arial"/>
          <w:lang w:val="en-US"/>
        </w:rPr>
      </w:pPr>
      <w:r w:rsidRPr="009D1022">
        <w:rPr>
          <w:rFonts w:ascii="Arial" w:hAnsi="Arial" w:cs="Arial"/>
          <w:lang w:val="en-US"/>
        </w:rPr>
        <w:t xml:space="preserve">The independence of the quality system is established by always ensuring that audits are carried out by personnel who are not responsible for the functions, procedures or products that are audited. </w:t>
      </w:r>
    </w:p>
    <w:p w14:paraId="5446F9B9" w14:textId="0F64FB3A" w:rsidR="00E27E25" w:rsidRPr="00AE52FB" w:rsidRDefault="00AE52FB" w:rsidP="00AE52FB">
      <w:pPr>
        <w:spacing w:before="120" w:after="120" w:line="360" w:lineRule="auto"/>
        <w:ind w:left="0" w:right="0" w:firstLine="0"/>
        <w:rPr>
          <w:rFonts w:ascii="Arial" w:hAnsi="Arial" w:cs="Arial"/>
          <w:b/>
          <w:lang w:val="en-US"/>
        </w:rPr>
      </w:pPr>
      <w:bookmarkStart w:id="25" w:name="_Toc87721"/>
      <w:r w:rsidRPr="00AE52FB">
        <w:rPr>
          <w:rFonts w:ascii="Arial" w:hAnsi="Arial" w:cs="Arial"/>
          <w:b/>
          <w:color w:val="auto"/>
          <w:sz w:val="24"/>
          <w:szCs w:val="24"/>
          <w:lang w:val="en-US"/>
        </w:rPr>
        <w:t xml:space="preserve">AMC1 CAO.A.100 </w:t>
      </w:r>
      <w:r>
        <w:rPr>
          <w:rFonts w:ascii="Arial" w:hAnsi="Arial" w:cs="Arial"/>
          <w:b/>
          <w:color w:val="auto"/>
          <w:sz w:val="24"/>
          <w:szCs w:val="24"/>
          <w:lang w:val="en-US"/>
        </w:rPr>
        <w:t>(a) -</w:t>
      </w:r>
      <w:r w:rsidRPr="00AE52FB">
        <w:rPr>
          <w:rFonts w:ascii="Arial" w:hAnsi="Arial" w:cs="Arial"/>
          <w:b/>
          <w:color w:val="auto"/>
          <w:sz w:val="24"/>
          <w:szCs w:val="24"/>
          <w:lang w:val="en-US"/>
        </w:rPr>
        <w:t xml:space="preserve"> Quality system and organisational review</w:t>
      </w:r>
      <w:bookmarkEnd w:id="25"/>
    </w:p>
    <w:p w14:paraId="41E7239F" w14:textId="77777777" w:rsidR="00E27E25" w:rsidRPr="009D1022" w:rsidRDefault="004B4C29" w:rsidP="009D1022">
      <w:pPr>
        <w:pStyle w:val="Heading3"/>
        <w:spacing w:before="120" w:after="120" w:line="276" w:lineRule="auto"/>
        <w:ind w:left="-5"/>
        <w:rPr>
          <w:rFonts w:ascii="Arial" w:hAnsi="Arial" w:cs="Arial"/>
        </w:rPr>
      </w:pPr>
      <w:bookmarkStart w:id="26" w:name="_Toc87722"/>
      <w:r w:rsidRPr="009D1022">
        <w:rPr>
          <w:rFonts w:ascii="Arial" w:hAnsi="Arial" w:cs="Arial"/>
        </w:rPr>
        <w:t>QUALITY SYSTEM — FEEDBACK</w:t>
      </w:r>
      <w:r w:rsidRPr="009D1022">
        <w:rPr>
          <w:rFonts w:ascii="Arial" w:hAnsi="Arial" w:cs="Arial"/>
          <w:b w:val="0"/>
        </w:rPr>
        <w:t xml:space="preserve"> </w:t>
      </w:r>
      <w:bookmarkEnd w:id="26"/>
    </w:p>
    <w:p w14:paraId="5B4E5670" w14:textId="77777777" w:rsidR="00E27E25" w:rsidRPr="009D1022" w:rsidRDefault="004B4C29" w:rsidP="009D1022">
      <w:pPr>
        <w:numPr>
          <w:ilvl w:val="0"/>
          <w:numId w:val="23"/>
        </w:numPr>
        <w:spacing w:before="120" w:after="120" w:line="276" w:lineRule="auto"/>
        <w:ind w:right="21" w:hanging="566"/>
        <w:rPr>
          <w:rFonts w:ascii="Arial" w:hAnsi="Arial" w:cs="Arial"/>
          <w:lang w:val="en-US"/>
        </w:rPr>
      </w:pPr>
      <w:r w:rsidRPr="009D1022">
        <w:rPr>
          <w:rFonts w:ascii="Arial" w:hAnsi="Arial" w:cs="Arial"/>
          <w:lang w:val="en-US"/>
        </w:rPr>
        <w:t xml:space="preserve">The quality system should include a feedback system: it should ensure that all findings resulting from the independent audits are properly investigated and corrected in a timely manner. It should address who is required to rectify each non-compliance and the procedure to be followed if rectification is not completed within appropriate timescales. The procedure should enable the accountable manager to be kept informed of any safety issues and the extent of compliance with Part-CAO. </w:t>
      </w:r>
    </w:p>
    <w:p w14:paraId="6756F20F" w14:textId="77777777" w:rsidR="00E27E25" w:rsidRPr="009D1022" w:rsidRDefault="004B4C29" w:rsidP="009D1022">
      <w:pPr>
        <w:numPr>
          <w:ilvl w:val="0"/>
          <w:numId w:val="23"/>
        </w:numPr>
        <w:spacing w:before="120" w:after="120" w:line="276" w:lineRule="auto"/>
        <w:ind w:right="21" w:hanging="566"/>
        <w:rPr>
          <w:rFonts w:ascii="Arial" w:hAnsi="Arial" w:cs="Arial"/>
          <w:lang w:val="en-US"/>
        </w:rPr>
      </w:pPr>
      <w:r w:rsidRPr="009D1022">
        <w:rPr>
          <w:rFonts w:ascii="Arial" w:hAnsi="Arial" w:cs="Arial"/>
          <w:lang w:val="en-US"/>
        </w:rPr>
        <w:lastRenderedPageBreak/>
        <w:t xml:space="preserve">The audit reports referenced in AMC1 CAO.A.100(b) should be sent to the relevant department for rectification action giving target rectification dates. Rectification dates should be discussed with such department before the quality department or nominated auditor confirms such dates in the report. The relevant department is required to rectify findings and inform the quality manager or the auditor of such rectification. </w:t>
      </w:r>
    </w:p>
    <w:p w14:paraId="0D910E75" w14:textId="77777777" w:rsidR="00E27E25" w:rsidRPr="009D1022" w:rsidRDefault="004B4C29" w:rsidP="009D1022">
      <w:pPr>
        <w:numPr>
          <w:ilvl w:val="0"/>
          <w:numId w:val="23"/>
        </w:numPr>
        <w:spacing w:before="120" w:after="120" w:line="276" w:lineRule="auto"/>
        <w:ind w:right="21" w:hanging="566"/>
        <w:rPr>
          <w:rFonts w:ascii="Arial" w:hAnsi="Arial" w:cs="Arial"/>
          <w:lang w:val="en-US"/>
        </w:rPr>
      </w:pPr>
      <w:r w:rsidRPr="009D1022">
        <w:rPr>
          <w:rFonts w:ascii="Arial" w:hAnsi="Arial" w:cs="Arial"/>
          <w:lang w:val="en-US"/>
        </w:rPr>
        <w:t xml:space="preserve">The accountable manager should hold regular meetings with staff to check the progress of any corrective actions. If these meetings are delegated to the quality manager on a day-to-day basis, then the accountable manager should: </w:t>
      </w:r>
    </w:p>
    <w:p w14:paraId="10E44C4A" w14:textId="77777777" w:rsidR="00E27E25" w:rsidRPr="009D1022" w:rsidRDefault="004B4C29" w:rsidP="009D1022">
      <w:pPr>
        <w:numPr>
          <w:ilvl w:val="1"/>
          <w:numId w:val="23"/>
        </w:numPr>
        <w:spacing w:before="120" w:after="120" w:line="276" w:lineRule="auto"/>
        <w:ind w:left="1132" w:right="21" w:hanging="566"/>
        <w:rPr>
          <w:rFonts w:ascii="Arial" w:hAnsi="Arial" w:cs="Arial"/>
          <w:lang w:val="en-US"/>
        </w:rPr>
      </w:pPr>
      <w:r w:rsidRPr="009D1022">
        <w:rPr>
          <w:rFonts w:ascii="Arial" w:hAnsi="Arial" w:cs="Arial"/>
          <w:lang w:val="en-US"/>
        </w:rPr>
        <w:t xml:space="preserve">meet the senior staff involved at least twice per year to review the overall performance of the compliance monitoring function; and  </w:t>
      </w:r>
    </w:p>
    <w:p w14:paraId="214F65B0" w14:textId="77777777" w:rsidR="00E27E25" w:rsidRPr="009D1022" w:rsidRDefault="004B4C29" w:rsidP="009D1022">
      <w:pPr>
        <w:numPr>
          <w:ilvl w:val="1"/>
          <w:numId w:val="23"/>
        </w:numPr>
        <w:spacing w:before="120" w:after="120" w:line="276" w:lineRule="auto"/>
        <w:ind w:left="1132" w:right="21" w:hanging="566"/>
        <w:rPr>
          <w:rFonts w:ascii="Arial" w:hAnsi="Arial" w:cs="Arial"/>
          <w:lang w:val="en-US"/>
        </w:rPr>
      </w:pPr>
      <w:r w:rsidRPr="009D1022">
        <w:rPr>
          <w:rFonts w:ascii="Arial" w:hAnsi="Arial" w:cs="Arial"/>
          <w:lang w:val="en-US"/>
        </w:rPr>
        <w:t xml:space="preserve">receive at least a half-yearly summary report on non-compliance findings. </w:t>
      </w:r>
    </w:p>
    <w:p w14:paraId="65E81E17" w14:textId="33C46743" w:rsidR="00E27E25" w:rsidRPr="009D1022" w:rsidRDefault="00AE52FB" w:rsidP="00AE52FB">
      <w:pPr>
        <w:spacing w:before="120" w:after="120" w:line="360" w:lineRule="auto"/>
        <w:ind w:left="0" w:right="0" w:firstLine="0"/>
        <w:rPr>
          <w:rFonts w:ascii="Arial" w:hAnsi="Arial" w:cs="Arial"/>
          <w:lang w:val="en-US"/>
        </w:rPr>
      </w:pPr>
      <w:r w:rsidRPr="00AE52FB">
        <w:rPr>
          <w:rFonts w:ascii="Arial" w:hAnsi="Arial" w:cs="Arial"/>
          <w:b/>
          <w:color w:val="auto"/>
          <w:sz w:val="24"/>
          <w:szCs w:val="24"/>
          <w:lang w:val="en-US"/>
        </w:rPr>
        <w:t>AMC1 CAO.A.100</w:t>
      </w:r>
      <w:r>
        <w:rPr>
          <w:rFonts w:ascii="Arial" w:hAnsi="Arial" w:cs="Arial"/>
          <w:b/>
          <w:color w:val="auto"/>
          <w:sz w:val="24"/>
          <w:szCs w:val="24"/>
          <w:lang w:val="en-US"/>
        </w:rPr>
        <w:t xml:space="preserve"> (b) -</w:t>
      </w:r>
      <w:r w:rsidRPr="00AE52FB">
        <w:rPr>
          <w:rFonts w:ascii="Arial" w:hAnsi="Arial" w:cs="Arial"/>
          <w:b/>
          <w:color w:val="auto"/>
          <w:sz w:val="24"/>
          <w:szCs w:val="24"/>
          <w:lang w:val="en-US"/>
        </w:rPr>
        <w:t xml:space="preserve"> Quality system and organisational review</w:t>
      </w:r>
    </w:p>
    <w:p w14:paraId="14D74993" w14:textId="77777777" w:rsidR="00E27E25" w:rsidRPr="009D1022" w:rsidRDefault="004B4C29" w:rsidP="009D1022">
      <w:pPr>
        <w:pStyle w:val="Heading4"/>
        <w:spacing w:before="120" w:after="120" w:line="276" w:lineRule="auto"/>
        <w:ind w:left="-5"/>
        <w:rPr>
          <w:rFonts w:ascii="Arial" w:hAnsi="Arial" w:cs="Arial"/>
        </w:rPr>
      </w:pPr>
      <w:r w:rsidRPr="009D1022">
        <w:rPr>
          <w:rFonts w:ascii="Arial" w:hAnsi="Arial" w:cs="Arial"/>
        </w:rPr>
        <w:t xml:space="preserve">QUALITY SYSTEM — INDEPENDENT AUDIT </w:t>
      </w:r>
    </w:p>
    <w:p w14:paraId="222E517D"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An essential element of the quality system is the independent audit. </w:t>
      </w:r>
    </w:p>
    <w:p w14:paraId="65F8EE04" w14:textId="7366E5A1"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The independent audit should be an objective process of routine sample checks of all aspects of the organisation’s ability to carry out continuing airworthiness management and/or maintenance to the standards required by Regulation </w:t>
      </w:r>
      <w:r w:rsidRPr="00E63E28">
        <w:rPr>
          <w:rFonts w:ascii="Arial" w:hAnsi="Arial" w:cs="Arial"/>
          <w:highlight w:val="yellow"/>
          <w:lang w:val="en-US"/>
        </w:rPr>
        <w:t xml:space="preserve">(EU) </w:t>
      </w:r>
      <w:r w:rsidR="00440B3A" w:rsidRPr="00E63E28">
        <w:rPr>
          <w:rFonts w:ascii="Arial" w:hAnsi="Arial" w:cs="Arial"/>
          <w:highlight w:val="yellow"/>
          <w:lang w:val="en-US"/>
        </w:rPr>
        <w:t>N° XXX/CEMAC/PC/DAJ</w:t>
      </w:r>
      <w:r w:rsidR="00440B3A" w:rsidRPr="00440B3A">
        <w:rPr>
          <w:rFonts w:ascii="Arial" w:hAnsi="Arial" w:cs="Arial"/>
          <w:lang w:val="en-US"/>
        </w:rPr>
        <w:t xml:space="preserve"> </w:t>
      </w:r>
      <w:r w:rsidRPr="00440B3A">
        <w:rPr>
          <w:rFonts w:ascii="Arial" w:hAnsi="Arial" w:cs="Arial"/>
          <w:highlight w:val="yellow"/>
          <w:lang w:val="en-US"/>
        </w:rPr>
        <w:t>1321/2014</w:t>
      </w:r>
      <w:r w:rsidRPr="009D1022">
        <w:rPr>
          <w:rFonts w:ascii="Arial" w:hAnsi="Arial" w:cs="Arial"/>
          <w:lang w:val="en-US"/>
        </w:rPr>
        <w:t xml:space="preserve">. It should include some product sampling (e.g. product audit) as this is the end result of the process.  </w:t>
      </w:r>
    </w:p>
    <w:p w14:paraId="19D005D8" w14:textId="39372D20"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The independent audit should provide an objective overview of the complete set of continuing</w:t>
      </w:r>
      <w:r w:rsidR="00E63E28">
        <w:rPr>
          <w:rFonts w:ascii="Arial" w:hAnsi="Arial" w:cs="Arial"/>
          <w:lang w:val="en-US"/>
        </w:rPr>
        <w:t xml:space="preserve"> </w:t>
      </w:r>
      <w:r w:rsidRPr="009D1022">
        <w:rPr>
          <w:rFonts w:ascii="Arial" w:hAnsi="Arial" w:cs="Arial"/>
          <w:lang w:val="en-US"/>
        </w:rPr>
        <w:t xml:space="preserve">airworthiness-management- and/or maintenance-related activities.  </w:t>
      </w:r>
    </w:p>
    <w:p w14:paraId="5C7CE2A5"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The organisation should establish an audit plan to show when and how often the activities as required by Part-M, Part-ML and Part-CAO will be audited. </w:t>
      </w:r>
    </w:p>
    <w:p w14:paraId="3E0FB01B"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The audit plan should ensure that all aspects of Part-CAO compliance are verified every year, including all the subcontracted activities, and the auditing may be carried out as a complete single exercise or (sub)divided over the annual period. The independent audit should not require each procedure to be verified against each product line when it can be shown that the particular procedure is common to more than one product line and the procedure has been verified every year without resultant findings. Where findings have been identified, the particular procedure should be verified against other product lines until the findings have been rectified, after which the independent audit procedure may revert to a 1-year interval for the particular procedure.  </w:t>
      </w:r>
    </w:p>
    <w:p w14:paraId="7AE3BF51"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Provided that there are no safety-related findings, the audit planning cycle specified in this AMC may be increased by up to 100 %, subject to agreement by the competent authority. </w:t>
      </w:r>
    </w:p>
    <w:p w14:paraId="0E2F7985"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Where the organisation has more than one location approved, the quality system should include a description of how these locations are integrated into the system, and include </w:t>
      </w:r>
      <w:r w:rsidRPr="009D1022">
        <w:rPr>
          <w:rFonts w:ascii="Arial" w:hAnsi="Arial" w:cs="Arial"/>
          <w:lang w:val="en-US"/>
        </w:rPr>
        <w:lastRenderedPageBreak/>
        <w:t xml:space="preserve">a plan to audit each location at a frequency consistent with the extent of activity at the particular location, not exceeding 2 years. </w:t>
      </w:r>
    </w:p>
    <w:p w14:paraId="4E5596CB"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A report should be issued each time an audit is carried out describing what was checked and the resulting non-compliance findings against applicable requirements and procedures. </w:t>
      </w:r>
    </w:p>
    <w:p w14:paraId="7FD0D142" w14:textId="46EB3E9A" w:rsidR="00E27E25" w:rsidRPr="00AE52FB" w:rsidRDefault="00AE52FB" w:rsidP="00AE52FB">
      <w:pPr>
        <w:spacing w:before="120" w:after="120" w:line="276" w:lineRule="auto"/>
        <w:ind w:left="0" w:right="0" w:firstLine="0"/>
        <w:rPr>
          <w:rFonts w:ascii="Arial" w:hAnsi="Arial" w:cs="Arial"/>
          <w:b/>
          <w:lang w:val="en-US"/>
        </w:rPr>
      </w:pPr>
      <w:bookmarkStart w:id="27" w:name="_Toc87723"/>
      <w:r w:rsidRPr="00AE52FB">
        <w:rPr>
          <w:rFonts w:ascii="Arial" w:hAnsi="Arial" w:cs="Arial"/>
          <w:b/>
          <w:color w:val="auto"/>
          <w:sz w:val="24"/>
          <w:szCs w:val="24"/>
          <w:lang w:val="en-US"/>
        </w:rPr>
        <w:t>GM1 CAO.A.100</w:t>
      </w:r>
      <w:r>
        <w:rPr>
          <w:rFonts w:ascii="Arial" w:hAnsi="Arial" w:cs="Arial"/>
          <w:b/>
          <w:color w:val="auto"/>
          <w:sz w:val="24"/>
          <w:szCs w:val="24"/>
          <w:lang w:val="en-US"/>
        </w:rPr>
        <w:t xml:space="preserve"> </w:t>
      </w:r>
      <w:r w:rsidRPr="00AE52FB">
        <w:rPr>
          <w:rFonts w:ascii="Arial" w:hAnsi="Arial" w:cs="Arial"/>
          <w:b/>
          <w:color w:val="auto"/>
          <w:sz w:val="24"/>
          <w:szCs w:val="24"/>
          <w:lang w:val="en-US"/>
        </w:rPr>
        <w:t xml:space="preserve">(e) </w:t>
      </w:r>
      <w:r>
        <w:rPr>
          <w:rFonts w:ascii="Arial" w:hAnsi="Arial" w:cs="Arial"/>
          <w:b/>
          <w:color w:val="auto"/>
          <w:sz w:val="24"/>
          <w:szCs w:val="24"/>
          <w:lang w:val="en-US"/>
        </w:rPr>
        <w:t>-</w:t>
      </w:r>
      <w:r w:rsidRPr="00AE52FB">
        <w:rPr>
          <w:rFonts w:ascii="Arial" w:hAnsi="Arial" w:cs="Arial"/>
          <w:b/>
          <w:color w:val="auto"/>
          <w:sz w:val="24"/>
          <w:szCs w:val="24"/>
          <w:lang w:val="en-US"/>
        </w:rPr>
        <w:t xml:space="preserve"> Quality system and organisational review</w:t>
      </w:r>
      <w:bookmarkEnd w:id="27"/>
    </w:p>
    <w:p w14:paraId="08F8C592"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An organisation that holds both maintenance and continuing airworthiness management privileges can be considered to be at the same time: </w:t>
      </w:r>
    </w:p>
    <w:p w14:paraId="4AC0176E" w14:textId="3A5C1582" w:rsidR="00E27E25" w:rsidRPr="00AE52FB" w:rsidRDefault="004B4C29" w:rsidP="00AE52FB">
      <w:pPr>
        <w:pStyle w:val="ListParagraph"/>
        <w:numPr>
          <w:ilvl w:val="0"/>
          <w:numId w:val="30"/>
        </w:numPr>
        <w:tabs>
          <w:tab w:val="center" w:pos="2080"/>
        </w:tabs>
        <w:spacing w:before="120" w:after="120" w:line="276" w:lineRule="auto"/>
        <w:ind w:right="0"/>
        <w:jc w:val="left"/>
        <w:rPr>
          <w:rFonts w:ascii="Arial" w:hAnsi="Arial" w:cs="Arial"/>
          <w:lang w:val="en-US"/>
        </w:rPr>
      </w:pPr>
      <w:r w:rsidRPr="00AE52FB">
        <w:rPr>
          <w:rFonts w:ascii="Arial" w:hAnsi="Arial" w:cs="Arial"/>
          <w:lang w:val="en-US"/>
        </w:rPr>
        <w:t xml:space="preserve">a small CAO for one privilege; and </w:t>
      </w:r>
    </w:p>
    <w:p w14:paraId="464FA2F0" w14:textId="2958567F" w:rsidR="00E27E25" w:rsidRPr="00AE52FB" w:rsidRDefault="004B4C29" w:rsidP="00AE52FB">
      <w:pPr>
        <w:pStyle w:val="ListParagraph"/>
        <w:numPr>
          <w:ilvl w:val="0"/>
          <w:numId w:val="30"/>
        </w:numPr>
        <w:tabs>
          <w:tab w:val="center" w:pos="2311"/>
        </w:tabs>
        <w:spacing w:before="120" w:after="120" w:line="276" w:lineRule="auto"/>
        <w:ind w:right="0"/>
        <w:jc w:val="left"/>
        <w:rPr>
          <w:rFonts w:ascii="Arial" w:hAnsi="Arial" w:cs="Arial"/>
          <w:lang w:val="en-US"/>
        </w:rPr>
      </w:pPr>
      <w:r w:rsidRPr="00AE52FB">
        <w:rPr>
          <w:rFonts w:ascii="Arial" w:hAnsi="Arial" w:cs="Arial"/>
          <w:lang w:val="en-US"/>
        </w:rPr>
        <w:t xml:space="preserve">not a small CAO for the other privilege.  </w:t>
      </w:r>
    </w:p>
    <w:p w14:paraId="782AB211"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In these situations, the organisation is not considered to be a small CAO as a whole. </w:t>
      </w:r>
    </w:p>
    <w:p w14:paraId="6AACE217" w14:textId="6E48AD56" w:rsidR="00E27E25" w:rsidRPr="00AE52FB" w:rsidRDefault="00AE52FB" w:rsidP="00AE52FB">
      <w:pPr>
        <w:spacing w:before="120" w:after="120" w:line="276" w:lineRule="auto"/>
        <w:ind w:left="0" w:right="0" w:firstLine="0"/>
        <w:rPr>
          <w:rFonts w:ascii="Arial" w:hAnsi="Arial" w:cs="Arial"/>
          <w:b/>
          <w:lang w:val="en-US"/>
        </w:rPr>
      </w:pPr>
      <w:r w:rsidRPr="00AE52FB">
        <w:rPr>
          <w:rFonts w:ascii="Arial" w:hAnsi="Arial" w:cs="Arial"/>
          <w:b/>
          <w:color w:val="auto"/>
          <w:sz w:val="24"/>
          <w:szCs w:val="24"/>
          <w:lang w:val="en-US"/>
        </w:rPr>
        <w:t>AMC1 CAO.A.100</w:t>
      </w:r>
      <w:r>
        <w:rPr>
          <w:rFonts w:ascii="Arial" w:hAnsi="Arial" w:cs="Arial"/>
          <w:b/>
          <w:color w:val="auto"/>
          <w:sz w:val="24"/>
          <w:szCs w:val="24"/>
          <w:lang w:val="en-US"/>
        </w:rPr>
        <w:t xml:space="preserve"> </w:t>
      </w:r>
      <w:r w:rsidRPr="00AE52FB">
        <w:rPr>
          <w:rFonts w:ascii="Arial" w:hAnsi="Arial" w:cs="Arial"/>
          <w:b/>
          <w:color w:val="auto"/>
          <w:sz w:val="24"/>
          <w:szCs w:val="24"/>
          <w:lang w:val="en-US"/>
        </w:rPr>
        <w:t xml:space="preserve">(f) </w:t>
      </w:r>
      <w:r>
        <w:rPr>
          <w:rFonts w:ascii="Arial" w:hAnsi="Arial" w:cs="Arial"/>
          <w:b/>
          <w:color w:val="auto"/>
          <w:sz w:val="24"/>
          <w:szCs w:val="24"/>
          <w:lang w:val="en-US"/>
        </w:rPr>
        <w:t>-</w:t>
      </w:r>
      <w:r w:rsidRPr="00AE52FB">
        <w:rPr>
          <w:rFonts w:ascii="Arial" w:hAnsi="Arial" w:cs="Arial"/>
          <w:b/>
          <w:color w:val="auto"/>
          <w:sz w:val="24"/>
          <w:szCs w:val="24"/>
          <w:lang w:val="en-US"/>
        </w:rPr>
        <w:t xml:space="preserve"> Quality system and organisational review</w:t>
      </w:r>
    </w:p>
    <w:p w14:paraId="056A7DCD" w14:textId="77777777" w:rsidR="00E27E25" w:rsidRPr="009D1022" w:rsidRDefault="004B4C29" w:rsidP="009D1022">
      <w:pPr>
        <w:pStyle w:val="Heading3"/>
        <w:spacing w:before="120" w:after="120" w:line="276" w:lineRule="auto"/>
        <w:ind w:left="-5"/>
        <w:rPr>
          <w:rFonts w:ascii="Arial" w:hAnsi="Arial" w:cs="Arial"/>
        </w:rPr>
      </w:pPr>
      <w:bookmarkStart w:id="28" w:name="_Toc87725"/>
      <w:r w:rsidRPr="009D1022">
        <w:rPr>
          <w:rFonts w:ascii="Arial" w:hAnsi="Arial" w:cs="Arial"/>
        </w:rPr>
        <w:t>ORGANISATIONAL REVIEW</w:t>
      </w:r>
      <w:r w:rsidRPr="009D1022">
        <w:rPr>
          <w:rFonts w:ascii="Arial" w:hAnsi="Arial" w:cs="Arial"/>
          <w:b w:val="0"/>
        </w:rPr>
        <w:t xml:space="preserve"> </w:t>
      </w:r>
      <w:bookmarkEnd w:id="28"/>
    </w:p>
    <w:p w14:paraId="6168D519" w14:textId="77777777" w:rsidR="00E27E25" w:rsidRPr="009D1022" w:rsidRDefault="004B4C29" w:rsidP="009D1022">
      <w:pPr>
        <w:numPr>
          <w:ilvl w:val="0"/>
          <w:numId w:val="25"/>
        </w:numPr>
        <w:spacing w:before="120" w:after="120" w:line="276" w:lineRule="auto"/>
        <w:ind w:right="21" w:hanging="566"/>
        <w:rPr>
          <w:rFonts w:ascii="Arial" w:hAnsi="Arial" w:cs="Arial"/>
          <w:lang w:val="en-US"/>
        </w:rPr>
      </w:pPr>
      <w:r w:rsidRPr="009D1022">
        <w:rPr>
          <w:rFonts w:ascii="Arial" w:hAnsi="Arial" w:cs="Arial"/>
          <w:lang w:val="en-US"/>
        </w:rPr>
        <w:t xml:space="preserve">The primary objectives of organisational review are to provide a monitoring function on how the organisation ensures compliance with the applicable requirements, policies and procedures, and to request actions where non-compliances are identified. </w:t>
      </w:r>
    </w:p>
    <w:p w14:paraId="0DC3FFB2" w14:textId="77777777" w:rsidR="00E27E25" w:rsidRPr="009D1022" w:rsidRDefault="004B4C29" w:rsidP="009D1022">
      <w:pPr>
        <w:numPr>
          <w:ilvl w:val="0"/>
          <w:numId w:val="25"/>
        </w:numPr>
        <w:spacing w:before="120" w:after="120" w:line="276" w:lineRule="auto"/>
        <w:ind w:right="21" w:hanging="566"/>
        <w:rPr>
          <w:rFonts w:ascii="Arial" w:hAnsi="Arial" w:cs="Arial"/>
          <w:lang w:val="en-US"/>
        </w:rPr>
      </w:pPr>
      <w:r w:rsidRPr="009D1022">
        <w:rPr>
          <w:rFonts w:ascii="Arial" w:hAnsi="Arial" w:cs="Arial"/>
          <w:lang w:val="en-US"/>
        </w:rPr>
        <w:t xml:space="preserve">The CAO should identify the: </w:t>
      </w:r>
    </w:p>
    <w:p w14:paraId="3334FA73"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lang w:val="en-US"/>
        </w:rPr>
      </w:pPr>
      <w:r w:rsidRPr="009D1022">
        <w:rPr>
          <w:rFonts w:ascii="Arial" w:hAnsi="Arial" w:cs="Arial"/>
          <w:lang w:val="en-US"/>
        </w:rPr>
        <w:t xml:space="preserve">person responsible for the organisational review; </w:t>
      </w:r>
    </w:p>
    <w:p w14:paraId="1278DCC1"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rPr>
      </w:pPr>
      <w:r w:rsidRPr="009D1022">
        <w:rPr>
          <w:rFonts w:ascii="Arial" w:hAnsi="Arial" w:cs="Arial"/>
        </w:rPr>
        <w:t xml:space="preserve">frequency of the reviews; </w:t>
      </w:r>
    </w:p>
    <w:p w14:paraId="41B99CD3"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lang w:val="en-US"/>
        </w:rPr>
      </w:pPr>
      <w:r w:rsidRPr="009D1022">
        <w:rPr>
          <w:rFonts w:ascii="Arial" w:hAnsi="Arial" w:cs="Arial"/>
          <w:lang w:val="en-US"/>
        </w:rPr>
        <w:t xml:space="preserve">scope and content of the reviews; </w:t>
      </w:r>
    </w:p>
    <w:p w14:paraId="08C213C9"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rPr>
      </w:pPr>
      <w:r w:rsidRPr="009D1022">
        <w:rPr>
          <w:rFonts w:ascii="Arial" w:hAnsi="Arial" w:cs="Arial"/>
        </w:rPr>
        <w:t xml:space="preserve">persons accomplishing the reviews; </w:t>
      </w:r>
    </w:p>
    <w:p w14:paraId="187DC44A"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lang w:val="en-US"/>
        </w:rPr>
      </w:pPr>
      <w:r w:rsidRPr="009D1022">
        <w:rPr>
          <w:rFonts w:ascii="Arial" w:hAnsi="Arial" w:cs="Arial"/>
          <w:lang w:val="en-US"/>
        </w:rPr>
        <w:t xml:space="preserve">procedure for planning, performing and processing review findings; and </w:t>
      </w:r>
    </w:p>
    <w:p w14:paraId="51DF0A3D" w14:textId="77777777" w:rsidR="00307AC6" w:rsidRDefault="004B4C29" w:rsidP="00307AC6">
      <w:pPr>
        <w:numPr>
          <w:ilvl w:val="1"/>
          <w:numId w:val="25"/>
        </w:numPr>
        <w:tabs>
          <w:tab w:val="left" w:pos="993"/>
        </w:tabs>
        <w:spacing w:before="120" w:after="120" w:line="276" w:lineRule="auto"/>
        <w:ind w:right="21" w:firstLine="1"/>
        <w:rPr>
          <w:rFonts w:ascii="Arial" w:hAnsi="Arial" w:cs="Arial"/>
          <w:lang w:val="en-US"/>
        </w:rPr>
      </w:pPr>
      <w:r w:rsidRPr="009D1022">
        <w:rPr>
          <w:rFonts w:ascii="Arial" w:hAnsi="Arial" w:cs="Arial"/>
          <w:lang w:val="en-US"/>
        </w:rPr>
        <w:t xml:space="preserve">procedure for ensuring corrective actions are carried out in the appropriate time frame. </w:t>
      </w:r>
    </w:p>
    <w:p w14:paraId="2BDFFC30" w14:textId="6F91ACAE" w:rsidR="00E27E25" w:rsidRPr="009D1022" w:rsidRDefault="004B4C29" w:rsidP="00307AC6">
      <w:pPr>
        <w:numPr>
          <w:ilvl w:val="0"/>
          <w:numId w:val="25"/>
        </w:numPr>
        <w:spacing w:before="120" w:after="120" w:line="276" w:lineRule="auto"/>
        <w:ind w:right="21" w:hanging="566"/>
        <w:rPr>
          <w:rFonts w:ascii="Arial" w:hAnsi="Arial" w:cs="Arial"/>
          <w:lang w:val="en-US"/>
        </w:rPr>
      </w:pPr>
      <w:r w:rsidRPr="009D1022">
        <w:rPr>
          <w:rFonts w:ascii="Arial" w:hAnsi="Arial" w:cs="Arial"/>
          <w:lang w:val="en-US"/>
        </w:rPr>
        <w:t xml:space="preserve">Appendix II to AMC1 CAO.A.100(f) should be used to manage the organisational reviews. </w:t>
      </w:r>
    </w:p>
    <w:p w14:paraId="4ADA84D8" w14:textId="6BD94D14" w:rsidR="00E27E25" w:rsidRPr="009D1022" w:rsidRDefault="004B4C29" w:rsidP="00307AC6">
      <w:pPr>
        <w:numPr>
          <w:ilvl w:val="0"/>
          <w:numId w:val="25"/>
        </w:numPr>
        <w:spacing w:before="120" w:after="120" w:line="276" w:lineRule="auto"/>
        <w:ind w:right="21" w:hanging="566"/>
        <w:rPr>
          <w:rFonts w:ascii="Arial" w:hAnsi="Arial" w:cs="Arial"/>
          <w:lang w:val="en-US"/>
        </w:rPr>
      </w:pPr>
      <w:r w:rsidRPr="009D1022">
        <w:rPr>
          <w:rFonts w:ascii="Arial" w:hAnsi="Arial" w:cs="Arial"/>
          <w:lang w:val="en-US"/>
        </w:rPr>
        <w:t xml:space="preserve">The following continuing airworthiness management activities should not be considered to be subcontracting and, as a consequence, they may be performed without a quality system, although they need to be described in the CAE and be approved by the competent authority: </w:t>
      </w:r>
    </w:p>
    <w:p w14:paraId="3C273048" w14:textId="77777777" w:rsidR="00E27E25" w:rsidRPr="009D1022" w:rsidRDefault="004B4C29" w:rsidP="009D1022">
      <w:pPr>
        <w:numPr>
          <w:ilvl w:val="0"/>
          <w:numId w:val="26"/>
        </w:numPr>
        <w:spacing w:before="120" w:after="120" w:line="276" w:lineRule="auto"/>
        <w:ind w:left="1132" w:right="21" w:hanging="566"/>
        <w:rPr>
          <w:rFonts w:ascii="Arial" w:hAnsi="Arial" w:cs="Arial"/>
        </w:rPr>
      </w:pPr>
      <w:r w:rsidRPr="009D1022">
        <w:rPr>
          <w:rFonts w:ascii="Arial" w:hAnsi="Arial" w:cs="Arial"/>
        </w:rPr>
        <w:t xml:space="preserve">Subscription to a technical publisher that provides maintenance data (aircraft maintenance manuals, illustrated parts catalogues, service bulletins, etc.). </w:t>
      </w:r>
    </w:p>
    <w:p w14:paraId="4673FD84" w14:textId="77777777" w:rsidR="00E27E25" w:rsidRPr="009D1022" w:rsidRDefault="004B4C29" w:rsidP="009D1022">
      <w:pPr>
        <w:numPr>
          <w:ilvl w:val="0"/>
          <w:numId w:val="26"/>
        </w:numPr>
        <w:spacing w:before="120" w:after="120" w:line="276" w:lineRule="auto"/>
        <w:ind w:left="1132" w:right="21" w:hanging="566"/>
        <w:rPr>
          <w:rFonts w:ascii="Arial" w:hAnsi="Arial" w:cs="Arial"/>
          <w:lang w:val="en-US"/>
        </w:rPr>
      </w:pPr>
      <w:r w:rsidRPr="009D1022">
        <w:rPr>
          <w:rFonts w:ascii="Arial" w:hAnsi="Arial" w:cs="Arial"/>
          <w:lang w:val="en-US"/>
        </w:rPr>
        <w:t xml:space="preserve">Contracting the use of a software tool for the management of CAO.A.080 continuing airworthiness data and CAO.A.090 records, provided that: </w:t>
      </w:r>
    </w:p>
    <w:p w14:paraId="6AD1961B" w14:textId="77777777" w:rsidR="00E27E25" w:rsidRPr="009D1022" w:rsidRDefault="004B4C29" w:rsidP="009D1022">
      <w:pPr>
        <w:numPr>
          <w:ilvl w:val="1"/>
          <w:numId w:val="26"/>
        </w:numPr>
        <w:spacing w:before="120" w:after="120" w:line="276" w:lineRule="auto"/>
        <w:ind w:right="244" w:hanging="569"/>
        <w:rPr>
          <w:rFonts w:ascii="Arial" w:hAnsi="Arial" w:cs="Arial"/>
          <w:lang w:val="en-US"/>
        </w:rPr>
      </w:pPr>
      <w:r w:rsidRPr="009D1022">
        <w:rPr>
          <w:rFonts w:ascii="Arial" w:hAnsi="Arial" w:cs="Arial"/>
          <w:lang w:val="en-US"/>
        </w:rPr>
        <w:lastRenderedPageBreak/>
        <w:t xml:space="preserve">if the tool is used by several organisations, each organisation has access to its own data only; </w:t>
      </w:r>
    </w:p>
    <w:p w14:paraId="5BD09232" w14:textId="77777777" w:rsidR="00307AC6" w:rsidRDefault="004B4C29" w:rsidP="009D1022">
      <w:pPr>
        <w:numPr>
          <w:ilvl w:val="1"/>
          <w:numId w:val="26"/>
        </w:numPr>
        <w:spacing w:before="120" w:after="120" w:line="276" w:lineRule="auto"/>
        <w:ind w:right="244" w:hanging="569"/>
        <w:rPr>
          <w:rFonts w:ascii="Arial" w:hAnsi="Arial" w:cs="Arial"/>
          <w:lang w:val="en-US"/>
        </w:rPr>
      </w:pPr>
      <w:r w:rsidRPr="009D1022">
        <w:rPr>
          <w:rFonts w:ascii="Arial" w:hAnsi="Arial" w:cs="Arial"/>
          <w:lang w:val="en-US"/>
        </w:rPr>
        <w:t>introduction of data can only be performed by personnel of the CAO; and</w:t>
      </w:r>
    </w:p>
    <w:p w14:paraId="05786BE5" w14:textId="39DD2F2E" w:rsidR="00E27E25" w:rsidRPr="009D1022" w:rsidRDefault="004B4C29" w:rsidP="009D1022">
      <w:pPr>
        <w:numPr>
          <w:ilvl w:val="1"/>
          <w:numId w:val="26"/>
        </w:numPr>
        <w:spacing w:before="120" w:after="120" w:line="276" w:lineRule="auto"/>
        <w:ind w:right="244" w:hanging="569"/>
        <w:rPr>
          <w:rFonts w:ascii="Arial" w:hAnsi="Arial" w:cs="Arial"/>
          <w:lang w:val="en-US"/>
        </w:rPr>
      </w:pPr>
      <w:r w:rsidRPr="009D1022">
        <w:rPr>
          <w:rFonts w:ascii="Arial" w:hAnsi="Arial" w:cs="Arial"/>
          <w:lang w:val="en-US"/>
        </w:rPr>
        <w:t xml:space="preserve">the data can be retrieved at any time. </w:t>
      </w:r>
    </w:p>
    <w:p w14:paraId="7C0AB80D" w14:textId="2BF79EC2" w:rsidR="00307AC6" w:rsidRDefault="00307AC6">
      <w:pPr>
        <w:spacing w:after="160" w:line="259" w:lineRule="auto"/>
        <w:ind w:left="0" w:right="0" w:firstLine="0"/>
        <w:jc w:val="left"/>
        <w:rPr>
          <w:lang w:val="en-US"/>
        </w:rPr>
      </w:pPr>
      <w:r>
        <w:rPr>
          <w:lang w:val="en-US"/>
        </w:rPr>
        <w:br w:type="page"/>
      </w:r>
    </w:p>
    <w:p w14:paraId="6B0B59E2" w14:textId="77777777" w:rsidR="00A045CD" w:rsidRPr="00026EA1" w:rsidRDefault="00A045CD" w:rsidP="00A045CD">
      <w:pPr>
        <w:jc w:val="center"/>
        <w:rPr>
          <w:lang w:val="en-US"/>
        </w:rPr>
      </w:pPr>
      <w:bookmarkStart w:id="29" w:name="_Toc87726"/>
    </w:p>
    <w:p w14:paraId="2D8427FE" w14:textId="77777777" w:rsidR="00A045CD" w:rsidRPr="00026EA1" w:rsidRDefault="00A045CD" w:rsidP="00A045CD">
      <w:pPr>
        <w:jc w:val="center"/>
        <w:rPr>
          <w:lang w:val="en-US"/>
        </w:rPr>
      </w:pPr>
    </w:p>
    <w:p w14:paraId="41FEFC89" w14:textId="77777777" w:rsidR="00A045CD" w:rsidRPr="00026EA1" w:rsidRDefault="00A045CD" w:rsidP="00A045CD">
      <w:pPr>
        <w:jc w:val="center"/>
        <w:rPr>
          <w:lang w:val="en-US"/>
        </w:rPr>
      </w:pPr>
    </w:p>
    <w:p w14:paraId="6E2AF5A0" w14:textId="77777777" w:rsidR="00A045CD" w:rsidRPr="00026EA1" w:rsidRDefault="00A045CD" w:rsidP="00A045CD">
      <w:pPr>
        <w:jc w:val="center"/>
        <w:rPr>
          <w:lang w:val="en-US"/>
        </w:rPr>
      </w:pPr>
    </w:p>
    <w:p w14:paraId="011DDD83" w14:textId="77777777" w:rsidR="00A045CD" w:rsidRPr="00026EA1" w:rsidRDefault="00A045CD" w:rsidP="00A045CD">
      <w:pPr>
        <w:jc w:val="center"/>
        <w:rPr>
          <w:lang w:val="en-US"/>
        </w:rPr>
      </w:pPr>
    </w:p>
    <w:p w14:paraId="71C78ABB" w14:textId="77777777" w:rsidR="00A045CD" w:rsidRPr="00026EA1" w:rsidRDefault="00A045CD" w:rsidP="00A045CD">
      <w:pPr>
        <w:jc w:val="center"/>
        <w:rPr>
          <w:lang w:val="en-US"/>
        </w:rPr>
      </w:pPr>
    </w:p>
    <w:p w14:paraId="0F222538" w14:textId="77777777" w:rsidR="00A045CD" w:rsidRPr="00026EA1" w:rsidRDefault="00A045CD" w:rsidP="00A045CD">
      <w:pPr>
        <w:jc w:val="center"/>
        <w:rPr>
          <w:lang w:val="en-US"/>
        </w:rPr>
      </w:pPr>
    </w:p>
    <w:p w14:paraId="2BFA88F9" w14:textId="77777777" w:rsidR="00A045CD" w:rsidRPr="00026EA1" w:rsidRDefault="00A045CD" w:rsidP="00A045CD">
      <w:pPr>
        <w:jc w:val="center"/>
        <w:rPr>
          <w:lang w:val="en-US"/>
        </w:rPr>
      </w:pPr>
    </w:p>
    <w:p w14:paraId="456571B4" w14:textId="77777777" w:rsidR="00A045CD" w:rsidRPr="00026EA1" w:rsidRDefault="00A045CD" w:rsidP="00A045CD">
      <w:pPr>
        <w:jc w:val="center"/>
        <w:rPr>
          <w:lang w:val="en-US"/>
        </w:rPr>
      </w:pPr>
    </w:p>
    <w:p w14:paraId="5FC7D789" w14:textId="77777777" w:rsidR="00A045CD" w:rsidRPr="00026EA1" w:rsidRDefault="00A045CD" w:rsidP="00A045CD">
      <w:pPr>
        <w:jc w:val="center"/>
        <w:rPr>
          <w:lang w:val="en-US"/>
        </w:rPr>
      </w:pPr>
    </w:p>
    <w:p w14:paraId="10A4981C" w14:textId="77777777" w:rsidR="00A045CD" w:rsidRPr="00026EA1" w:rsidRDefault="00A045CD" w:rsidP="00A045CD">
      <w:pPr>
        <w:jc w:val="center"/>
        <w:rPr>
          <w:lang w:val="en-US"/>
        </w:rPr>
      </w:pPr>
    </w:p>
    <w:p w14:paraId="156C2EE2" w14:textId="77777777" w:rsidR="00A045CD" w:rsidRPr="00026EA1" w:rsidRDefault="00A045CD" w:rsidP="00A045CD">
      <w:pPr>
        <w:jc w:val="center"/>
        <w:rPr>
          <w:lang w:val="en-US"/>
        </w:rPr>
      </w:pPr>
    </w:p>
    <w:p w14:paraId="724F5D3B" w14:textId="77777777" w:rsidR="00A045CD" w:rsidRPr="00026EA1" w:rsidRDefault="00A045CD" w:rsidP="00A045CD">
      <w:pPr>
        <w:jc w:val="center"/>
        <w:rPr>
          <w:lang w:val="en-US"/>
        </w:rPr>
      </w:pPr>
    </w:p>
    <w:p w14:paraId="69B8850F" w14:textId="77777777" w:rsidR="00A045CD" w:rsidRPr="00026EA1" w:rsidRDefault="00A045CD" w:rsidP="00A045CD">
      <w:pPr>
        <w:jc w:val="center"/>
        <w:rPr>
          <w:lang w:val="en-US"/>
        </w:rPr>
      </w:pPr>
    </w:p>
    <w:p w14:paraId="66D58E8D" w14:textId="77777777" w:rsidR="00A045CD" w:rsidRPr="00026EA1" w:rsidRDefault="00A045CD" w:rsidP="00A045CD">
      <w:pPr>
        <w:jc w:val="center"/>
        <w:rPr>
          <w:lang w:val="en-US"/>
        </w:rPr>
      </w:pPr>
    </w:p>
    <w:p w14:paraId="29CAABF6" w14:textId="4B4B8291" w:rsidR="00A045CD" w:rsidRPr="00A045CD" w:rsidRDefault="00A045CD" w:rsidP="00A045CD">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A045CD">
        <w:rPr>
          <w:rFonts w:ascii="Arial" w:hAnsi="Arial" w:cs="Arial"/>
          <w:b/>
          <w:sz w:val="32"/>
          <w:szCs w:val="32"/>
          <w:lang w:val="en-US"/>
        </w:rPr>
        <w:t>SECTION B — AUTHORITY REQUIREMENTS</w:t>
      </w:r>
    </w:p>
    <w:p w14:paraId="5F33D60E" w14:textId="77777777" w:rsidR="00A045CD" w:rsidRPr="00300196" w:rsidRDefault="00A045CD" w:rsidP="00A045CD">
      <w:pPr>
        <w:pStyle w:val="Heading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14:paraId="5A6694A2" w14:textId="4EF1EFAF" w:rsidR="00E27E25" w:rsidRPr="00CA5187" w:rsidRDefault="00307AC6" w:rsidP="00CA5187">
      <w:pPr>
        <w:spacing w:before="120" w:after="120" w:line="360" w:lineRule="auto"/>
        <w:ind w:left="0" w:right="0" w:firstLine="0"/>
        <w:rPr>
          <w:rFonts w:ascii="Arial" w:hAnsi="Arial" w:cs="Arial"/>
          <w:b/>
          <w:sz w:val="24"/>
          <w:szCs w:val="24"/>
          <w:lang w:val="en-US"/>
        </w:rPr>
      </w:pPr>
      <w:bookmarkStart w:id="30" w:name="_Toc87727"/>
      <w:bookmarkEnd w:id="29"/>
      <w:r w:rsidRPr="00CA5187">
        <w:rPr>
          <w:rFonts w:ascii="Arial" w:hAnsi="Arial" w:cs="Arial"/>
          <w:b/>
          <w:color w:val="auto"/>
          <w:sz w:val="24"/>
          <w:szCs w:val="24"/>
          <w:lang w:val="en-US"/>
        </w:rPr>
        <w:lastRenderedPageBreak/>
        <w:t>GM1 CAO.B.017 - Means of compliance</w:t>
      </w:r>
      <w:bookmarkEnd w:id="30"/>
    </w:p>
    <w:p w14:paraId="2C60E13F" w14:textId="77777777" w:rsidR="00E27E25" w:rsidRPr="00307AC6" w:rsidRDefault="004B4C29" w:rsidP="00307AC6">
      <w:pPr>
        <w:pStyle w:val="Heading3"/>
        <w:spacing w:before="120" w:after="120" w:line="276" w:lineRule="auto"/>
        <w:ind w:left="-5"/>
        <w:rPr>
          <w:rFonts w:ascii="Arial" w:hAnsi="Arial" w:cs="Arial"/>
          <w:lang w:val="en-US"/>
        </w:rPr>
      </w:pPr>
      <w:bookmarkStart w:id="31" w:name="_Toc87728"/>
      <w:r w:rsidRPr="00307AC6">
        <w:rPr>
          <w:rFonts w:ascii="Arial" w:hAnsi="Arial" w:cs="Arial"/>
          <w:lang w:val="en-US"/>
        </w:rPr>
        <w:t>ALTERNATIVE MEANS OF COMPLIANCE</w:t>
      </w:r>
      <w:r w:rsidRPr="00307AC6">
        <w:rPr>
          <w:rFonts w:ascii="Arial" w:hAnsi="Arial" w:cs="Arial"/>
          <w:b w:val="0"/>
          <w:lang w:val="en-US"/>
        </w:rPr>
        <w:t xml:space="preserve"> </w:t>
      </w:r>
      <w:bookmarkEnd w:id="31"/>
    </w:p>
    <w:p w14:paraId="1BADF1ED"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Alternative means of compliance that are used by a CAO, may be used by another CAO only if they are processed again in accordance with point CAO.B.017(d). </w:t>
      </w:r>
    </w:p>
    <w:p w14:paraId="18E891BC" w14:textId="44961305" w:rsidR="00E27E25" w:rsidRPr="00CA5187" w:rsidRDefault="00CA5187" w:rsidP="00CA5187">
      <w:pPr>
        <w:spacing w:before="120" w:after="120" w:line="360" w:lineRule="auto"/>
        <w:ind w:left="0" w:right="0" w:firstLine="0"/>
        <w:rPr>
          <w:rFonts w:ascii="Arial" w:hAnsi="Arial" w:cs="Arial"/>
          <w:b/>
          <w:lang w:val="en-US"/>
        </w:rPr>
      </w:pPr>
      <w:bookmarkStart w:id="32" w:name="_Toc87729"/>
      <w:r w:rsidRPr="00CA5187">
        <w:rPr>
          <w:rFonts w:ascii="Arial" w:hAnsi="Arial" w:cs="Arial"/>
          <w:b/>
          <w:color w:val="auto"/>
          <w:sz w:val="24"/>
          <w:szCs w:val="24"/>
          <w:lang w:val="en-US"/>
        </w:rPr>
        <w:t>GM1 CAO.B.045</w:t>
      </w:r>
      <w:r>
        <w:rPr>
          <w:rFonts w:ascii="Arial" w:hAnsi="Arial" w:cs="Arial"/>
          <w:b/>
          <w:color w:val="auto"/>
          <w:sz w:val="24"/>
          <w:szCs w:val="24"/>
          <w:lang w:val="en-US"/>
        </w:rPr>
        <w:t xml:space="preserve"> </w:t>
      </w:r>
      <w:r w:rsidRPr="00CA5187">
        <w:rPr>
          <w:rFonts w:ascii="Arial" w:hAnsi="Arial" w:cs="Arial"/>
          <w:b/>
          <w:color w:val="auto"/>
          <w:sz w:val="24"/>
          <w:szCs w:val="24"/>
          <w:lang w:val="en-US"/>
        </w:rPr>
        <w:t xml:space="preserve">(a) </w:t>
      </w:r>
      <w:r>
        <w:rPr>
          <w:rFonts w:ascii="Arial" w:hAnsi="Arial" w:cs="Arial"/>
          <w:b/>
          <w:color w:val="auto"/>
          <w:sz w:val="24"/>
          <w:szCs w:val="24"/>
          <w:lang w:val="en-US"/>
        </w:rPr>
        <w:t>-</w:t>
      </w:r>
      <w:r w:rsidRPr="00CA5187">
        <w:rPr>
          <w:rFonts w:ascii="Arial" w:hAnsi="Arial" w:cs="Arial"/>
          <w:b/>
          <w:color w:val="auto"/>
          <w:sz w:val="24"/>
          <w:szCs w:val="24"/>
          <w:lang w:val="en-US"/>
        </w:rPr>
        <w:t xml:space="preserve"> Initial certification procedure</w:t>
      </w:r>
      <w:bookmarkEnd w:id="32"/>
    </w:p>
    <w:p w14:paraId="2D2B8761" w14:textId="77777777" w:rsidR="00E27E25" w:rsidRPr="00307AC6" w:rsidRDefault="004B4C29" w:rsidP="00307AC6">
      <w:pPr>
        <w:pStyle w:val="Heading3"/>
        <w:spacing w:before="120" w:after="120" w:line="276" w:lineRule="auto"/>
        <w:ind w:left="-5"/>
        <w:rPr>
          <w:rFonts w:ascii="Arial" w:hAnsi="Arial" w:cs="Arial"/>
          <w:lang w:val="en-US"/>
        </w:rPr>
      </w:pPr>
      <w:bookmarkStart w:id="33" w:name="_Toc87730"/>
      <w:r w:rsidRPr="00307AC6">
        <w:rPr>
          <w:rFonts w:ascii="Arial" w:hAnsi="Arial" w:cs="Arial"/>
          <w:lang w:val="en-US"/>
        </w:rPr>
        <w:t xml:space="preserve">FORMAL ACCEPTANCE OF MANAGEMENT STAFF </w:t>
      </w:r>
      <w:bookmarkEnd w:id="33"/>
    </w:p>
    <w:p w14:paraId="79F562E9"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The approval by the competent authority of the CAE, containing in accordance with CAO.A.025(a)(3) the nominative list of CAO.A.035(a) and (b) persons, constitutes the formal notification of acceptance by the competent authority of this personnel. </w:t>
      </w:r>
    </w:p>
    <w:p w14:paraId="1FBD1CF2" w14:textId="2AA6CDB0" w:rsidR="00E27E25" w:rsidRPr="00CA5187" w:rsidRDefault="00CA5187" w:rsidP="00CA5187">
      <w:pPr>
        <w:spacing w:before="120" w:after="120" w:line="360" w:lineRule="auto"/>
        <w:ind w:left="0" w:right="0" w:firstLine="0"/>
        <w:rPr>
          <w:rFonts w:ascii="Arial" w:hAnsi="Arial" w:cs="Arial"/>
          <w:b/>
          <w:lang w:val="en-US"/>
        </w:rPr>
      </w:pPr>
      <w:r w:rsidRPr="00CA5187">
        <w:rPr>
          <w:rFonts w:ascii="Arial" w:hAnsi="Arial" w:cs="Arial"/>
          <w:b/>
          <w:color w:val="auto"/>
          <w:sz w:val="24"/>
          <w:szCs w:val="24"/>
          <w:lang w:val="en-US"/>
        </w:rPr>
        <w:t xml:space="preserve">AMC1 CAO.B.045 </w:t>
      </w:r>
      <w:r>
        <w:rPr>
          <w:rFonts w:ascii="Arial" w:hAnsi="Arial" w:cs="Arial"/>
          <w:b/>
          <w:color w:val="auto"/>
          <w:sz w:val="24"/>
          <w:szCs w:val="24"/>
          <w:lang w:val="en-US"/>
        </w:rPr>
        <w:t>-</w:t>
      </w:r>
      <w:r w:rsidRPr="00CA5187">
        <w:rPr>
          <w:rFonts w:ascii="Arial" w:hAnsi="Arial" w:cs="Arial"/>
          <w:b/>
          <w:color w:val="auto"/>
          <w:sz w:val="24"/>
          <w:szCs w:val="24"/>
          <w:lang w:val="en-US"/>
        </w:rPr>
        <w:t xml:space="preserve"> Initial certification procedure</w:t>
      </w:r>
    </w:p>
    <w:p w14:paraId="350C33A6" w14:textId="77777777" w:rsidR="00E27E25" w:rsidRPr="00307AC6" w:rsidRDefault="004B4C29" w:rsidP="00307AC6">
      <w:pPr>
        <w:pStyle w:val="Heading3"/>
        <w:spacing w:before="120" w:after="120" w:line="276" w:lineRule="auto"/>
        <w:ind w:left="-5"/>
        <w:rPr>
          <w:rFonts w:ascii="Arial" w:hAnsi="Arial" w:cs="Arial"/>
        </w:rPr>
      </w:pPr>
      <w:bookmarkStart w:id="34" w:name="_Toc87732"/>
      <w:r w:rsidRPr="00307AC6">
        <w:rPr>
          <w:rFonts w:ascii="Arial" w:hAnsi="Arial" w:cs="Arial"/>
        </w:rPr>
        <w:t xml:space="preserve">VERIFICATION OF COMPLIANCE </w:t>
      </w:r>
      <w:bookmarkEnd w:id="34"/>
    </w:p>
    <w:p w14:paraId="302648F0" w14:textId="77777777" w:rsidR="00E27E25" w:rsidRPr="00307AC6" w:rsidRDefault="004B4C29" w:rsidP="00307AC6">
      <w:pPr>
        <w:numPr>
          <w:ilvl w:val="0"/>
          <w:numId w:val="27"/>
        </w:numPr>
        <w:spacing w:before="120" w:after="120" w:line="276" w:lineRule="auto"/>
        <w:ind w:right="21" w:hanging="566"/>
        <w:rPr>
          <w:rFonts w:ascii="Arial" w:hAnsi="Arial" w:cs="Arial"/>
          <w:lang w:val="en-US"/>
        </w:rPr>
      </w:pPr>
      <w:r w:rsidRPr="00307AC6">
        <w:rPr>
          <w:rFonts w:ascii="Arial" w:hAnsi="Arial" w:cs="Arial"/>
          <w:lang w:val="en-US"/>
        </w:rPr>
        <w:t xml:space="preserve">In order to verify the organisation’s compliance with the applicable requirements, the competent authority should conduct an audit of the organisation, including interviews of the personnel, and inspections carried out at the organisation’s facilities.  </w:t>
      </w:r>
    </w:p>
    <w:p w14:paraId="47C8ECAA" w14:textId="77777777" w:rsidR="00E27E25" w:rsidRPr="00307AC6" w:rsidRDefault="004B4C29" w:rsidP="00307AC6">
      <w:pPr>
        <w:numPr>
          <w:ilvl w:val="0"/>
          <w:numId w:val="27"/>
        </w:numPr>
        <w:spacing w:before="120" w:after="120" w:line="276" w:lineRule="auto"/>
        <w:ind w:right="21" w:hanging="566"/>
        <w:rPr>
          <w:rFonts w:ascii="Arial" w:hAnsi="Arial" w:cs="Arial"/>
          <w:lang w:val="en-US"/>
        </w:rPr>
      </w:pPr>
      <w:r w:rsidRPr="00307AC6">
        <w:rPr>
          <w:rFonts w:ascii="Arial" w:hAnsi="Arial" w:cs="Arial"/>
          <w:lang w:val="en-US"/>
        </w:rPr>
        <w:t xml:space="preserve">The competent authority should only conduct such an audit if it is satisfied that the application and the supporting documentation are in compliance with the applicable requirements. </w:t>
      </w:r>
    </w:p>
    <w:p w14:paraId="022C088F" w14:textId="77777777" w:rsidR="00E27E25" w:rsidRPr="00307AC6" w:rsidRDefault="004B4C29" w:rsidP="00307AC6">
      <w:pPr>
        <w:numPr>
          <w:ilvl w:val="0"/>
          <w:numId w:val="27"/>
        </w:numPr>
        <w:spacing w:before="120" w:after="120" w:line="276" w:lineRule="auto"/>
        <w:ind w:right="21" w:hanging="566"/>
        <w:rPr>
          <w:rFonts w:ascii="Arial" w:hAnsi="Arial" w:cs="Arial"/>
          <w:lang w:val="en-US"/>
        </w:rPr>
      </w:pPr>
      <w:r w:rsidRPr="00307AC6">
        <w:rPr>
          <w:rFonts w:ascii="Arial" w:hAnsi="Arial" w:cs="Arial"/>
          <w:lang w:val="en-US"/>
        </w:rPr>
        <w:t xml:space="preserve">The audit should focus on the following areas: </w:t>
      </w:r>
    </w:p>
    <w:p w14:paraId="6E50FE68" w14:textId="77777777" w:rsidR="00E27E25" w:rsidRPr="00307AC6" w:rsidRDefault="004B4C29" w:rsidP="00307AC6">
      <w:pPr>
        <w:numPr>
          <w:ilvl w:val="1"/>
          <w:numId w:val="27"/>
        </w:numPr>
        <w:spacing w:before="120" w:after="120" w:line="276" w:lineRule="auto"/>
        <w:ind w:left="1132" w:right="21" w:hanging="566"/>
        <w:rPr>
          <w:rFonts w:ascii="Arial" w:hAnsi="Arial" w:cs="Arial"/>
          <w:lang w:val="en-US"/>
        </w:rPr>
      </w:pPr>
      <w:r w:rsidRPr="00307AC6">
        <w:rPr>
          <w:rFonts w:ascii="Arial" w:hAnsi="Arial" w:cs="Arial"/>
          <w:lang w:val="en-US"/>
        </w:rPr>
        <w:t xml:space="preserve">the management structure, including the names and qualifications of personnel required by points CAO.A.035(b), and the adequacy of the organisation and its management structure; </w:t>
      </w:r>
    </w:p>
    <w:p w14:paraId="343CDF49" w14:textId="77777777" w:rsidR="00E27E25" w:rsidRPr="00307AC6" w:rsidRDefault="004B4C29" w:rsidP="00307AC6">
      <w:pPr>
        <w:numPr>
          <w:ilvl w:val="1"/>
          <w:numId w:val="27"/>
        </w:numPr>
        <w:spacing w:before="120" w:after="120" w:line="276" w:lineRule="auto"/>
        <w:ind w:left="1132" w:right="21" w:hanging="566"/>
        <w:rPr>
          <w:rFonts w:ascii="Arial" w:hAnsi="Arial" w:cs="Arial"/>
        </w:rPr>
      </w:pPr>
      <w:r w:rsidRPr="00307AC6">
        <w:rPr>
          <w:rFonts w:ascii="Arial" w:hAnsi="Arial" w:cs="Arial"/>
        </w:rPr>
        <w:t xml:space="preserve">the personnel: </w:t>
      </w:r>
    </w:p>
    <w:p w14:paraId="1E4EB589" w14:textId="77777777" w:rsidR="00E27E25" w:rsidRPr="00307AC6" w:rsidRDefault="004B4C29" w:rsidP="00307AC6">
      <w:pPr>
        <w:numPr>
          <w:ilvl w:val="2"/>
          <w:numId w:val="27"/>
        </w:numPr>
        <w:spacing w:before="120" w:after="120" w:line="276" w:lineRule="auto"/>
        <w:ind w:right="21" w:hanging="569"/>
        <w:rPr>
          <w:rFonts w:ascii="Arial" w:hAnsi="Arial" w:cs="Arial"/>
          <w:lang w:val="en-US"/>
        </w:rPr>
      </w:pPr>
      <w:r w:rsidRPr="00307AC6">
        <w:rPr>
          <w:rFonts w:ascii="Arial" w:hAnsi="Arial" w:cs="Arial"/>
          <w:lang w:val="en-US"/>
        </w:rPr>
        <w:t xml:space="preserve">the adequacy of the number of staff, and their qualifications and experience with regard to the intended terms of approval and the associated privileges;  </w:t>
      </w:r>
    </w:p>
    <w:p w14:paraId="4C96FD38" w14:textId="77777777" w:rsidR="00E27E25" w:rsidRPr="00307AC6" w:rsidRDefault="004B4C29" w:rsidP="00307AC6">
      <w:pPr>
        <w:numPr>
          <w:ilvl w:val="2"/>
          <w:numId w:val="27"/>
        </w:numPr>
        <w:spacing w:before="120" w:after="120" w:line="276" w:lineRule="auto"/>
        <w:ind w:right="21" w:hanging="569"/>
        <w:rPr>
          <w:rFonts w:ascii="Arial" w:hAnsi="Arial" w:cs="Arial"/>
          <w:lang w:val="en-US"/>
        </w:rPr>
      </w:pPr>
      <w:r w:rsidRPr="00307AC6">
        <w:rPr>
          <w:rFonts w:ascii="Arial" w:hAnsi="Arial" w:cs="Arial"/>
          <w:lang w:val="en-US"/>
        </w:rPr>
        <w:t xml:space="preserve">the validity of licences and/or authorisations, as applicable;  </w:t>
      </w:r>
    </w:p>
    <w:p w14:paraId="577D2CE0" w14:textId="77777777" w:rsidR="00E27E25" w:rsidRPr="00307AC6" w:rsidRDefault="004B4C29" w:rsidP="00307AC6">
      <w:pPr>
        <w:numPr>
          <w:ilvl w:val="1"/>
          <w:numId w:val="27"/>
        </w:numPr>
        <w:spacing w:before="120" w:after="120" w:line="276" w:lineRule="auto"/>
        <w:ind w:left="1132" w:right="21" w:hanging="566"/>
        <w:rPr>
          <w:rFonts w:ascii="Arial" w:hAnsi="Arial" w:cs="Arial"/>
          <w:lang w:val="en-US"/>
        </w:rPr>
      </w:pPr>
      <w:r w:rsidRPr="00307AC6">
        <w:rPr>
          <w:rFonts w:ascii="Arial" w:hAnsi="Arial" w:cs="Arial"/>
          <w:lang w:val="en-US"/>
        </w:rPr>
        <w:t xml:space="preserve">the quality system (or organisational review); </w:t>
      </w:r>
    </w:p>
    <w:p w14:paraId="782F7DEA" w14:textId="77777777" w:rsidR="00E27E25" w:rsidRPr="00307AC6" w:rsidRDefault="004B4C29" w:rsidP="00307AC6">
      <w:pPr>
        <w:numPr>
          <w:ilvl w:val="1"/>
          <w:numId w:val="27"/>
        </w:numPr>
        <w:spacing w:before="120" w:after="120" w:line="276" w:lineRule="auto"/>
        <w:ind w:left="1132" w:right="21" w:hanging="566"/>
        <w:rPr>
          <w:rFonts w:ascii="Arial" w:hAnsi="Arial" w:cs="Arial"/>
          <w:lang w:val="en-US"/>
        </w:rPr>
      </w:pPr>
      <w:r w:rsidRPr="00307AC6">
        <w:rPr>
          <w:rFonts w:ascii="Arial" w:hAnsi="Arial" w:cs="Arial"/>
          <w:lang w:val="en-US"/>
        </w:rPr>
        <w:t xml:space="preserve">the facilities and their adequacy regarding the organisation’s scope of work;  </w:t>
      </w:r>
    </w:p>
    <w:p w14:paraId="50FE7377" w14:textId="77777777" w:rsidR="00E27E25" w:rsidRPr="00307AC6" w:rsidRDefault="004B4C29" w:rsidP="00307AC6">
      <w:pPr>
        <w:numPr>
          <w:ilvl w:val="1"/>
          <w:numId w:val="27"/>
        </w:numPr>
        <w:spacing w:before="120" w:after="120" w:line="276" w:lineRule="auto"/>
        <w:ind w:left="1132" w:right="21" w:hanging="566"/>
        <w:rPr>
          <w:rFonts w:ascii="Arial" w:hAnsi="Arial" w:cs="Arial"/>
          <w:lang w:val="en-US"/>
        </w:rPr>
      </w:pPr>
      <w:r w:rsidRPr="00307AC6">
        <w:rPr>
          <w:rFonts w:ascii="Arial" w:hAnsi="Arial" w:cs="Arial"/>
          <w:lang w:val="en-US"/>
        </w:rPr>
        <w:t xml:space="preserve">the documentation required by Part-CAO, including: </w:t>
      </w:r>
    </w:p>
    <w:p w14:paraId="4CA08701" w14:textId="77777777" w:rsidR="00E27E25" w:rsidRPr="00307AC6" w:rsidRDefault="004B4C29" w:rsidP="00307AC6">
      <w:pPr>
        <w:numPr>
          <w:ilvl w:val="2"/>
          <w:numId w:val="27"/>
        </w:numPr>
        <w:spacing w:before="120" w:after="120" w:line="276" w:lineRule="auto"/>
        <w:ind w:right="21" w:hanging="569"/>
        <w:rPr>
          <w:rFonts w:ascii="Arial" w:hAnsi="Arial" w:cs="Arial"/>
          <w:lang w:val="en-US"/>
        </w:rPr>
      </w:pPr>
      <w:r w:rsidRPr="00307AC6">
        <w:rPr>
          <w:rFonts w:ascii="Arial" w:hAnsi="Arial" w:cs="Arial"/>
          <w:lang w:val="en-US"/>
        </w:rPr>
        <w:t xml:space="preserve">the verification that the procedures specified in the CAE comply with the applicable requirements; and </w:t>
      </w:r>
    </w:p>
    <w:p w14:paraId="456804FC" w14:textId="77777777" w:rsidR="00E27E25" w:rsidRPr="00307AC6" w:rsidRDefault="004B4C29" w:rsidP="00307AC6">
      <w:pPr>
        <w:numPr>
          <w:ilvl w:val="2"/>
          <w:numId w:val="27"/>
        </w:numPr>
        <w:spacing w:before="120" w:after="120" w:line="276" w:lineRule="auto"/>
        <w:ind w:right="21" w:hanging="569"/>
        <w:rPr>
          <w:rFonts w:ascii="Arial" w:hAnsi="Arial" w:cs="Arial"/>
          <w:lang w:val="en-US"/>
        </w:rPr>
      </w:pPr>
      <w:r w:rsidRPr="00307AC6">
        <w:rPr>
          <w:rFonts w:ascii="Arial" w:hAnsi="Arial" w:cs="Arial"/>
          <w:lang w:val="en-US"/>
        </w:rPr>
        <w:t xml:space="preserve">the verification that the accountable manager has signed the exposition statement. </w:t>
      </w:r>
    </w:p>
    <w:p w14:paraId="4294064C" w14:textId="77777777" w:rsidR="00E27E25" w:rsidRPr="00307AC6" w:rsidRDefault="004B4C29" w:rsidP="00307AC6">
      <w:pPr>
        <w:numPr>
          <w:ilvl w:val="0"/>
          <w:numId w:val="27"/>
        </w:numPr>
        <w:spacing w:before="120" w:after="120" w:line="276" w:lineRule="auto"/>
        <w:ind w:right="21" w:hanging="566"/>
        <w:rPr>
          <w:rFonts w:ascii="Arial" w:hAnsi="Arial" w:cs="Arial"/>
          <w:lang w:val="en-US"/>
        </w:rPr>
      </w:pPr>
      <w:r w:rsidRPr="00307AC6">
        <w:rPr>
          <w:rFonts w:ascii="Arial" w:hAnsi="Arial" w:cs="Arial"/>
          <w:lang w:val="en-US"/>
        </w:rPr>
        <w:t xml:space="preserve">If an application for an organisation certificate is refused, the applicant should be informed of the right of appeal that exists under national law. </w:t>
      </w:r>
    </w:p>
    <w:p w14:paraId="141412CA" w14:textId="138A1EBB" w:rsidR="00E27E25" w:rsidRPr="00CA5187" w:rsidRDefault="00CA5187" w:rsidP="00CA5187">
      <w:pPr>
        <w:spacing w:before="120" w:after="120" w:line="360" w:lineRule="auto"/>
        <w:ind w:left="0" w:right="0" w:firstLine="0"/>
        <w:rPr>
          <w:rFonts w:ascii="Arial" w:hAnsi="Arial" w:cs="Arial"/>
          <w:b/>
          <w:color w:val="auto"/>
          <w:lang w:val="en-US"/>
        </w:rPr>
      </w:pPr>
      <w:r>
        <w:rPr>
          <w:rFonts w:ascii="Arial" w:hAnsi="Arial" w:cs="Arial"/>
          <w:b/>
          <w:color w:val="auto"/>
          <w:sz w:val="24"/>
          <w:szCs w:val="24"/>
          <w:lang w:val="en-US"/>
        </w:rPr>
        <w:lastRenderedPageBreak/>
        <w:t>AMC2 CAO.B.045 -</w:t>
      </w:r>
      <w:r w:rsidRPr="00CA5187">
        <w:rPr>
          <w:rFonts w:ascii="Arial" w:hAnsi="Arial" w:cs="Arial"/>
          <w:b/>
          <w:color w:val="auto"/>
          <w:sz w:val="24"/>
          <w:szCs w:val="24"/>
          <w:lang w:val="en-US"/>
        </w:rPr>
        <w:t xml:space="preserve"> Initial certification procedure</w:t>
      </w:r>
    </w:p>
    <w:p w14:paraId="61218C86" w14:textId="77777777" w:rsidR="00E27E25" w:rsidRPr="00307AC6" w:rsidRDefault="004B4C29" w:rsidP="00307AC6">
      <w:pPr>
        <w:pStyle w:val="Heading3"/>
        <w:spacing w:before="120" w:after="120" w:line="276" w:lineRule="auto"/>
        <w:ind w:left="-5"/>
        <w:rPr>
          <w:rFonts w:ascii="Arial" w:hAnsi="Arial" w:cs="Arial"/>
          <w:lang w:val="en-US"/>
        </w:rPr>
      </w:pPr>
      <w:bookmarkStart w:id="35" w:name="_Toc87734"/>
      <w:r w:rsidRPr="00307AC6">
        <w:rPr>
          <w:rFonts w:ascii="Arial" w:hAnsi="Arial" w:cs="Arial"/>
          <w:lang w:val="en-US"/>
        </w:rPr>
        <w:t xml:space="preserve">MAINTENANCE DATA </w:t>
      </w:r>
      <w:bookmarkEnd w:id="35"/>
    </w:p>
    <w:p w14:paraId="5F18D2E9"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The organisation is not required to continuously hold all the maintenance data. It is acceptable to have a procedure to ensure that the specific maintenance data required for a particular maintenance activity will be available before that maintenance takes place. </w:t>
      </w:r>
    </w:p>
    <w:p w14:paraId="3ED9140E"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However, the organisation should be able to demonstrate its maintenance capability and find means to comply with CAO.A.050(a) when it does not hold all current applicable maintenance data before the approval. </w:t>
      </w:r>
    </w:p>
    <w:p w14:paraId="2E8B619C" w14:textId="6DA108B9" w:rsidR="00E27E25" w:rsidRPr="00CA5187" w:rsidRDefault="00CA5187" w:rsidP="00CA5187">
      <w:pPr>
        <w:spacing w:before="120" w:after="120" w:line="276" w:lineRule="auto"/>
        <w:ind w:left="0" w:right="0" w:firstLine="0"/>
        <w:rPr>
          <w:rFonts w:ascii="Arial" w:hAnsi="Arial" w:cs="Arial"/>
          <w:b/>
          <w:lang w:val="en-US"/>
        </w:rPr>
      </w:pPr>
      <w:bookmarkStart w:id="36" w:name="_Toc87735"/>
      <w:r w:rsidRPr="00CA5187">
        <w:rPr>
          <w:rFonts w:ascii="Arial" w:hAnsi="Arial" w:cs="Arial"/>
          <w:b/>
          <w:color w:val="auto"/>
          <w:sz w:val="24"/>
          <w:szCs w:val="24"/>
          <w:lang w:val="en-US"/>
        </w:rPr>
        <w:t>AMC1 CAO.B.045</w:t>
      </w:r>
      <w:r>
        <w:rPr>
          <w:rFonts w:ascii="Arial" w:hAnsi="Arial" w:cs="Arial"/>
          <w:b/>
          <w:color w:val="auto"/>
          <w:sz w:val="24"/>
          <w:szCs w:val="24"/>
          <w:lang w:val="en-US"/>
        </w:rPr>
        <w:t xml:space="preserve"> (c) -</w:t>
      </w:r>
      <w:r w:rsidRPr="00CA5187">
        <w:rPr>
          <w:rFonts w:ascii="Arial" w:hAnsi="Arial" w:cs="Arial"/>
          <w:b/>
          <w:color w:val="auto"/>
          <w:sz w:val="24"/>
          <w:szCs w:val="24"/>
          <w:lang w:val="en-US"/>
        </w:rPr>
        <w:t xml:space="preserve"> Initial certification procedure</w:t>
      </w:r>
      <w:bookmarkEnd w:id="36"/>
    </w:p>
    <w:p w14:paraId="342C63A8" w14:textId="633FD5C3"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An </w:t>
      </w:r>
      <w:r w:rsidR="00440B3A">
        <w:rPr>
          <w:rFonts w:ascii="Arial" w:hAnsi="Arial" w:cs="Arial"/>
          <w:lang w:val="en-US"/>
        </w:rPr>
        <w:t>ASSA-AC Form</w:t>
      </w:r>
      <w:r w:rsidRPr="00307AC6">
        <w:rPr>
          <w:rFonts w:ascii="Arial" w:hAnsi="Arial" w:cs="Arial"/>
          <w:lang w:val="en-US"/>
        </w:rPr>
        <w:t xml:space="preserve"> 613 should be used for this activity (see Appendix I to AMC1 CAO.B.045(c) and AMC1 CAO.B.055(b)). </w:t>
      </w:r>
    </w:p>
    <w:p w14:paraId="33D37CB4" w14:textId="0EA04750" w:rsidR="00E27E25" w:rsidRPr="00CA5187" w:rsidRDefault="00CA5187" w:rsidP="00CA5187">
      <w:pPr>
        <w:spacing w:before="120" w:after="120" w:line="276" w:lineRule="auto"/>
        <w:ind w:left="0" w:right="0" w:firstLine="0"/>
        <w:rPr>
          <w:rFonts w:ascii="Arial" w:hAnsi="Arial" w:cs="Arial"/>
          <w:b/>
          <w:lang w:val="en-US"/>
        </w:rPr>
      </w:pPr>
      <w:r w:rsidRPr="00CA5187">
        <w:rPr>
          <w:rFonts w:ascii="Arial" w:hAnsi="Arial" w:cs="Arial"/>
          <w:b/>
          <w:color w:val="auto"/>
          <w:sz w:val="24"/>
          <w:szCs w:val="24"/>
          <w:lang w:val="en-US"/>
        </w:rPr>
        <w:t xml:space="preserve">AMC1 CAO.B.055 </w:t>
      </w:r>
      <w:r>
        <w:rPr>
          <w:rFonts w:ascii="Arial" w:hAnsi="Arial" w:cs="Arial"/>
          <w:b/>
          <w:color w:val="auto"/>
          <w:sz w:val="24"/>
          <w:szCs w:val="24"/>
          <w:lang w:val="en-US"/>
        </w:rPr>
        <w:t>-</w:t>
      </w:r>
      <w:r w:rsidRPr="00CA5187">
        <w:rPr>
          <w:rFonts w:ascii="Arial" w:hAnsi="Arial" w:cs="Arial"/>
          <w:b/>
          <w:color w:val="auto"/>
          <w:sz w:val="24"/>
          <w:szCs w:val="24"/>
          <w:lang w:val="en-US"/>
        </w:rPr>
        <w:t xml:space="preserve"> Continuing oversight</w:t>
      </w:r>
    </w:p>
    <w:p w14:paraId="5363E36D" w14:textId="333AEC33"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At the successful conclusion of the audit(s), including verification of the CAE, an audit report form should be completed by the auditing surveyor including all recorded findings, closure actions and the recommendation. An </w:t>
      </w:r>
      <w:r w:rsidR="00440B3A">
        <w:rPr>
          <w:rFonts w:ascii="Arial" w:hAnsi="Arial" w:cs="Arial"/>
          <w:lang w:val="en-US"/>
        </w:rPr>
        <w:t>ASSA-AC Form</w:t>
      </w:r>
      <w:r w:rsidRPr="00307AC6">
        <w:rPr>
          <w:rFonts w:ascii="Arial" w:hAnsi="Arial" w:cs="Arial"/>
          <w:lang w:val="en-US"/>
        </w:rPr>
        <w:t xml:space="preserve"> 613 should be used for this activity (see Appendix I to AMC CAO.B.045(c) and CAO.B.055(b)). </w:t>
      </w:r>
    </w:p>
    <w:p w14:paraId="3A18A4DD" w14:textId="47DA2FAD"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A review of </w:t>
      </w:r>
      <w:r w:rsidR="00440B3A">
        <w:rPr>
          <w:rFonts w:ascii="Arial" w:hAnsi="Arial" w:cs="Arial"/>
          <w:lang w:val="en-US"/>
        </w:rPr>
        <w:t>ASSA-AC Form</w:t>
      </w:r>
      <w:r w:rsidRPr="00307AC6">
        <w:rPr>
          <w:rFonts w:ascii="Arial" w:hAnsi="Arial" w:cs="Arial"/>
          <w:lang w:val="en-US"/>
        </w:rPr>
        <w:t xml:space="preserve"> 613 audit report form should be carried out by a competent independent person nominated by the competent authority. Satisfactory review of the audit form should be indicated by a signature on the audit form. </w:t>
      </w:r>
    </w:p>
    <w:p w14:paraId="77D93B1B" w14:textId="072553C1" w:rsidR="00E27E25" w:rsidRPr="00CA5187" w:rsidRDefault="00CA5187" w:rsidP="00CA5187">
      <w:pPr>
        <w:spacing w:before="120" w:after="120" w:line="360" w:lineRule="auto"/>
        <w:ind w:left="0" w:right="0" w:firstLine="0"/>
        <w:rPr>
          <w:rFonts w:ascii="Arial" w:hAnsi="Arial" w:cs="Arial"/>
          <w:b/>
          <w:sz w:val="24"/>
          <w:szCs w:val="24"/>
          <w:lang w:val="en-US"/>
        </w:rPr>
      </w:pPr>
      <w:r w:rsidRPr="00CA5187">
        <w:rPr>
          <w:rFonts w:ascii="Arial" w:hAnsi="Arial" w:cs="Arial"/>
          <w:b/>
          <w:color w:val="auto"/>
          <w:sz w:val="24"/>
          <w:szCs w:val="24"/>
          <w:lang w:val="en-US"/>
        </w:rPr>
        <w:t xml:space="preserve">AMC2 CAO.B.055 </w:t>
      </w:r>
      <w:r>
        <w:rPr>
          <w:rFonts w:ascii="Arial" w:hAnsi="Arial" w:cs="Arial"/>
          <w:b/>
          <w:color w:val="auto"/>
          <w:sz w:val="24"/>
          <w:szCs w:val="24"/>
          <w:lang w:val="en-US"/>
        </w:rPr>
        <w:t>-</w:t>
      </w:r>
      <w:r w:rsidRPr="00CA5187">
        <w:rPr>
          <w:rFonts w:ascii="Arial" w:hAnsi="Arial" w:cs="Arial"/>
          <w:b/>
          <w:color w:val="auto"/>
          <w:sz w:val="24"/>
          <w:szCs w:val="24"/>
          <w:lang w:val="en-US"/>
        </w:rPr>
        <w:t xml:space="preserve"> Continuing oversight</w:t>
      </w:r>
    </w:p>
    <w:p w14:paraId="63BD6787" w14:textId="77777777" w:rsidR="00E27E25" w:rsidRPr="00307AC6" w:rsidRDefault="004B4C29" w:rsidP="00307AC6">
      <w:pPr>
        <w:pStyle w:val="Heading3"/>
        <w:spacing w:before="120" w:after="120" w:line="276" w:lineRule="auto"/>
        <w:ind w:left="-5"/>
        <w:rPr>
          <w:rFonts w:ascii="Arial" w:hAnsi="Arial" w:cs="Arial"/>
          <w:lang w:val="en-US"/>
        </w:rPr>
      </w:pPr>
      <w:bookmarkStart w:id="37" w:name="_Toc87738"/>
      <w:r w:rsidRPr="00307AC6">
        <w:rPr>
          <w:rFonts w:ascii="Arial" w:hAnsi="Arial" w:cs="Arial"/>
          <w:lang w:val="en-US"/>
        </w:rPr>
        <w:t>SUBCONTRACTED ACTIVITIES</w:t>
      </w:r>
      <w:r w:rsidRPr="00307AC6">
        <w:rPr>
          <w:rFonts w:ascii="Arial" w:hAnsi="Arial" w:cs="Arial"/>
          <w:b w:val="0"/>
          <w:lang w:val="en-US"/>
        </w:rPr>
        <w:t xml:space="preserve"> </w:t>
      </w:r>
      <w:bookmarkEnd w:id="37"/>
    </w:p>
    <w:p w14:paraId="74399575" w14:textId="77777777" w:rsidR="00E27E25" w:rsidRPr="00307AC6" w:rsidRDefault="004B4C29" w:rsidP="00307AC6">
      <w:pPr>
        <w:numPr>
          <w:ilvl w:val="0"/>
          <w:numId w:val="28"/>
        </w:numPr>
        <w:spacing w:before="120" w:after="120" w:line="276" w:lineRule="auto"/>
        <w:ind w:right="21" w:hanging="566"/>
        <w:rPr>
          <w:rFonts w:ascii="Arial" w:hAnsi="Arial" w:cs="Arial"/>
          <w:lang w:val="en-US"/>
        </w:rPr>
      </w:pPr>
      <w:r w:rsidRPr="00307AC6">
        <w:rPr>
          <w:rFonts w:ascii="Arial" w:hAnsi="Arial" w:cs="Arial"/>
          <w:lang w:val="en-US"/>
        </w:rPr>
        <w:t xml:space="preserve">If a CAO subcontracts continuing airworthiness management tasks, all subcontracted organisations should also be audited by the competent authority at periods not exceeding 24 months to ensure that the subcontracted continuing airworthiness management tasks are carried out in compliance with Part-CAO, Part-M and Part-ML, as applicable.  </w:t>
      </w:r>
    </w:p>
    <w:p w14:paraId="6027AD87" w14:textId="77777777" w:rsidR="00E27E25" w:rsidRPr="00307AC6" w:rsidRDefault="004B4C29" w:rsidP="00307AC6">
      <w:pPr>
        <w:numPr>
          <w:ilvl w:val="0"/>
          <w:numId w:val="28"/>
        </w:numPr>
        <w:spacing w:before="120" w:after="120" w:line="276" w:lineRule="auto"/>
        <w:ind w:right="21" w:hanging="566"/>
        <w:rPr>
          <w:rFonts w:ascii="Arial" w:hAnsi="Arial" w:cs="Arial"/>
          <w:lang w:val="en-US"/>
        </w:rPr>
      </w:pPr>
      <w:r w:rsidRPr="00307AC6">
        <w:rPr>
          <w:rFonts w:ascii="Arial" w:hAnsi="Arial" w:cs="Arial"/>
          <w:lang w:val="en-US"/>
        </w:rPr>
        <w:t xml:space="preserve">If a CAO subcontracts specialised maintenance tasks, the competent authority should determine whether the subcontracted organisation needs to be audited and included in the oversight programme, taking into account the specific nature and complexity of the subcontracted activities and the results of previous oversight activities of the CAO. Consideration may also be given to subcontracted organisation holding an organisation approval or a certification to an industry standard. </w:t>
      </w:r>
    </w:p>
    <w:p w14:paraId="6D38EFFA" w14:textId="77777777" w:rsidR="00E27E25" w:rsidRPr="00307AC6" w:rsidRDefault="004B4C29" w:rsidP="00307AC6">
      <w:pPr>
        <w:numPr>
          <w:ilvl w:val="0"/>
          <w:numId w:val="28"/>
        </w:numPr>
        <w:spacing w:before="120" w:after="120" w:line="276" w:lineRule="auto"/>
        <w:ind w:right="21" w:hanging="566"/>
        <w:rPr>
          <w:rFonts w:ascii="Arial" w:hAnsi="Arial" w:cs="Arial"/>
          <w:lang w:val="en-US"/>
        </w:rPr>
      </w:pPr>
      <w:r w:rsidRPr="00307AC6">
        <w:rPr>
          <w:rFonts w:ascii="Arial" w:hAnsi="Arial" w:cs="Arial"/>
          <w:lang w:val="en-US"/>
        </w:rPr>
        <w:t xml:space="preserve">For these audits, the competent authority inspector should ensure that he or she is accompanied throughout the audit by a senior technical member of the CAO. </w:t>
      </w:r>
    </w:p>
    <w:p w14:paraId="3C5B4527"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NOTE: When a CAO subcontracts tasks, the competent authority should also ensure that the CAO has sufficient control over the subcontracted organisation. </w:t>
      </w:r>
    </w:p>
    <w:p w14:paraId="2FC4369E" w14:textId="02FE1A00" w:rsidR="00CA5187" w:rsidRDefault="00CA5187" w:rsidP="00307AC6">
      <w:pPr>
        <w:pStyle w:val="Heading3"/>
        <w:spacing w:before="120" w:after="120" w:line="276" w:lineRule="auto"/>
        <w:ind w:left="-5"/>
        <w:rPr>
          <w:rFonts w:ascii="Arial" w:hAnsi="Arial" w:cs="Arial"/>
          <w:color w:val="auto"/>
          <w:sz w:val="24"/>
          <w:szCs w:val="24"/>
          <w:lang w:val="en-US"/>
        </w:rPr>
      </w:pPr>
      <w:bookmarkStart w:id="38" w:name="_Toc87740"/>
      <w:r w:rsidRPr="00CA5187">
        <w:rPr>
          <w:rFonts w:ascii="Arial" w:hAnsi="Arial" w:cs="Arial"/>
          <w:color w:val="auto"/>
          <w:sz w:val="24"/>
          <w:szCs w:val="24"/>
          <w:lang w:val="en-US"/>
        </w:rPr>
        <w:lastRenderedPageBreak/>
        <w:t>AMC1 CAO.B.060</w:t>
      </w:r>
      <w:r w:rsidR="00E54C48">
        <w:rPr>
          <w:rFonts w:ascii="Arial" w:hAnsi="Arial" w:cs="Arial"/>
          <w:color w:val="auto"/>
          <w:sz w:val="24"/>
          <w:szCs w:val="24"/>
          <w:lang w:val="en-US"/>
        </w:rPr>
        <w:t xml:space="preserve"> </w:t>
      </w:r>
      <w:r w:rsidRPr="00CA5187">
        <w:rPr>
          <w:rFonts w:ascii="Arial" w:hAnsi="Arial" w:cs="Arial"/>
          <w:color w:val="auto"/>
          <w:sz w:val="24"/>
          <w:szCs w:val="24"/>
          <w:lang w:val="en-US"/>
        </w:rPr>
        <w:t>(a)</w:t>
      </w:r>
      <w:r w:rsidR="00E54C48">
        <w:rPr>
          <w:rFonts w:ascii="Arial" w:hAnsi="Arial" w:cs="Arial"/>
          <w:color w:val="auto"/>
          <w:sz w:val="24"/>
          <w:szCs w:val="24"/>
          <w:lang w:val="en-US"/>
        </w:rPr>
        <w:t xml:space="preserve"> </w:t>
      </w:r>
      <w:r w:rsidRPr="00CA5187">
        <w:rPr>
          <w:rFonts w:ascii="Arial" w:hAnsi="Arial" w:cs="Arial"/>
          <w:color w:val="auto"/>
          <w:sz w:val="24"/>
          <w:szCs w:val="24"/>
          <w:lang w:val="en-US"/>
        </w:rPr>
        <w:t xml:space="preserve">(1) </w:t>
      </w:r>
      <w:r w:rsidR="00E54C48">
        <w:rPr>
          <w:rFonts w:ascii="Arial" w:hAnsi="Arial" w:cs="Arial"/>
          <w:color w:val="auto"/>
          <w:sz w:val="24"/>
          <w:szCs w:val="24"/>
          <w:lang w:val="en-US"/>
        </w:rPr>
        <w:t xml:space="preserve">- </w:t>
      </w:r>
      <w:r w:rsidRPr="00CA5187">
        <w:rPr>
          <w:rFonts w:ascii="Arial" w:hAnsi="Arial" w:cs="Arial"/>
          <w:color w:val="auto"/>
          <w:sz w:val="24"/>
          <w:szCs w:val="24"/>
          <w:lang w:val="en-US"/>
        </w:rPr>
        <w:t>Findings</w:t>
      </w:r>
    </w:p>
    <w:p w14:paraId="26E8D452" w14:textId="7925874B" w:rsidR="00E27E25" w:rsidRPr="00307AC6" w:rsidRDefault="004B4C29" w:rsidP="00307AC6">
      <w:pPr>
        <w:pStyle w:val="Heading3"/>
        <w:spacing w:before="120" w:after="120" w:line="276" w:lineRule="auto"/>
        <w:ind w:left="-5"/>
        <w:rPr>
          <w:rFonts w:ascii="Arial" w:hAnsi="Arial" w:cs="Arial"/>
          <w:lang w:val="en-US"/>
        </w:rPr>
      </w:pPr>
      <w:r w:rsidRPr="00307AC6">
        <w:rPr>
          <w:rFonts w:ascii="Arial" w:hAnsi="Arial" w:cs="Arial"/>
          <w:lang w:val="en-US"/>
        </w:rPr>
        <w:t>LEVEL 1 FINDINGS</w:t>
      </w:r>
      <w:r w:rsidRPr="00307AC6">
        <w:rPr>
          <w:rFonts w:ascii="Arial" w:hAnsi="Arial" w:cs="Arial"/>
          <w:b w:val="0"/>
          <w:lang w:val="en-US"/>
        </w:rPr>
        <w:t xml:space="preserve"> </w:t>
      </w:r>
      <w:bookmarkEnd w:id="38"/>
    </w:p>
    <w:p w14:paraId="4D261917"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Where a level 1 finding directly relates to an aircraft, the competent authority should inform the State in which the aircraft is registered.  </w:t>
      </w:r>
    </w:p>
    <w:p w14:paraId="38CE487F" w14:textId="0688AFE2" w:rsidR="00E27E25" w:rsidRPr="009340D9" w:rsidRDefault="004B4C29" w:rsidP="00CA5187">
      <w:pPr>
        <w:spacing w:before="120" w:after="120" w:line="276" w:lineRule="auto"/>
        <w:ind w:left="0" w:right="0" w:firstLine="0"/>
        <w:jc w:val="left"/>
        <w:rPr>
          <w:lang w:val="en-US"/>
        </w:rPr>
      </w:pPr>
      <w:r w:rsidRPr="00307AC6">
        <w:rPr>
          <w:rFonts w:ascii="Arial" w:hAnsi="Arial" w:cs="Arial"/>
          <w:lang w:val="en-US"/>
        </w:rPr>
        <w:t xml:space="preserve"> For a level 1 finding related to maintenance, it may be necessary for the competent authority to ensure that further maintenance and re-certification of all affected products is accomplished, dependent upon the nature of the finding.</w:t>
      </w:r>
      <w:r w:rsidRPr="009340D9">
        <w:rPr>
          <w:lang w:val="en-US"/>
        </w:rPr>
        <w:t xml:space="preserve">   </w:t>
      </w:r>
      <w:r w:rsidRPr="009340D9">
        <w:rPr>
          <w:lang w:val="en-US"/>
        </w:rPr>
        <w:br w:type="page"/>
      </w:r>
    </w:p>
    <w:p w14:paraId="468AABCB" w14:textId="77777777" w:rsidR="00A045CD" w:rsidRPr="00026EA1" w:rsidRDefault="00A045CD" w:rsidP="00A045CD">
      <w:pPr>
        <w:jc w:val="center"/>
        <w:rPr>
          <w:lang w:val="en-US"/>
        </w:rPr>
      </w:pPr>
      <w:bookmarkStart w:id="39" w:name="_Toc87741"/>
    </w:p>
    <w:p w14:paraId="50ED63CA" w14:textId="77777777" w:rsidR="00A045CD" w:rsidRPr="00026EA1" w:rsidRDefault="00A045CD" w:rsidP="00A045CD">
      <w:pPr>
        <w:jc w:val="center"/>
        <w:rPr>
          <w:lang w:val="en-US"/>
        </w:rPr>
      </w:pPr>
    </w:p>
    <w:p w14:paraId="3E1A158C" w14:textId="77777777" w:rsidR="00A045CD" w:rsidRPr="00026EA1" w:rsidRDefault="00A045CD" w:rsidP="00A045CD">
      <w:pPr>
        <w:jc w:val="center"/>
        <w:rPr>
          <w:lang w:val="en-US"/>
        </w:rPr>
      </w:pPr>
    </w:p>
    <w:p w14:paraId="09B97B8C" w14:textId="77777777" w:rsidR="00A045CD" w:rsidRPr="00026EA1" w:rsidRDefault="00A045CD" w:rsidP="00A045CD">
      <w:pPr>
        <w:jc w:val="center"/>
        <w:rPr>
          <w:lang w:val="en-US"/>
        </w:rPr>
      </w:pPr>
    </w:p>
    <w:p w14:paraId="2BC55B9D" w14:textId="77777777" w:rsidR="00A045CD" w:rsidRPr="00026EA1" w:rsidRDefault="00A045CD" w:rsidP="00A045CD">
      <w:pPr>
        <w:jc w:val="center"/>
        <w:rPr>
          <w:lang w:val="en-US"/>
        </w:rPr>
      </w:pPr>
    </w:p>
    <w:p w14:paraId="4D5860E3" w14:textId="77777777" w:rsidR="00A045CD" w:rsidRPr="00026EA1" w:rsidRDefault="00A045CD" w:rsidP="00A045CD">
      <w:pPr>
        <w:jc w:val="center"/>
        <w:rPr>
          <w:lang w:val="en-US"/>
        </w:rPr>
      </w:pPr>
    </w:p>
    <w:p w14:paraId="5289CFE9" w14:textId="77777777" w:rsidR="00A045CD" w:rsidRPr="00026EA1" w:rsidRDefault="00A045CD" w:rsidP="00A045CD">
      <w:pPr>
        <w:jc w:val="center"/>
        <w:rPr>
          <w:lang w:val="en-US"/>
        </w:rPr>
      </w:pPr>
    </w:p>
    <w:p w14:paraId="0BFA099F" w14:textId="77777777" w:rsidR="00A045CD" w:rsidRPr="00026EA1" w:rsidRDefault="00A045CD" w:rsidP="00A045CD">
      <w:pPr>
        <w:jc w:val="center"/>
        <w:rPr>
          <w:lang w:val="en-US"/>
        </w:rPr>
      </w:pPr>
    </w:p>
    <w:p w14:paraId="124FC26D" w14:textId="77777777" w:rsidR="00A045CD" w:rsidRPr="00026EA1" w:rsidRDefault="00A045CD" w:rsidP="00A045CD">
      <w:pPr>
        <w:jc w:val="center"/>
        <w:rPr>
          <w:lang w:val="en-US"/>
        </w:rPr>
      </w:pPr>
    </w:p>
    <w:p w14:paraId="18E282C7" w14:textId="77777777" w:rsidR="00A045CD" w:rsidRPr="00026EA1" w:rsidRDefault="00A045CD" w:rsidP="00A045CD">
      <w:pPr>
        <w:jc w:val="center"/>
        <w:rPr>
          <w:lang w:val="en-US"/>
        </w:rPr>
      </w:pPr>
    </w:p>
    <w:p w14:paraId="44BFC217" w14:textId="77777777" w:rsidR="00A045CD" w:rsidRPr="00026EA1" w:rsidRDefault="00A045CD" w:rsidP="00A045CD">
      <w:pPr>
        <w:jc w:val="center"/>
        <w:rPr>
          <w:lang w:val="en-US"/>
        </w:rPr>
      </w:pPr>
    </w:p>
    <w:p w14:paraId="0B85D63C" w14:textId="77777777" w:rsidR="00A045CD" w:rsidRPr="00026EA1" w:rsidRDefault="00A045CD" w:rsidP="00A045CD">
      <w:pPr>
        <w:jc w:val="center"/>
        <w:rPr>
          <w:lang w:val="en-US"/>
        </w:rPr>
      </w:pPr>
    </w:p>
    <w:p w14:paraId="28786229" w14:textId="77777777" w:rsidR="00A045CD" w:rsidRPr="00026EA1" w:rsidRDefault="00A045CD" w:rsidP="00A045CD">
      <w:pPr>
        <w:jc w:val="center"/>
        <w:rPr>
          <w:lang w:val="en-US"/>
        </w:rPr>
      </w:pPr>
    </w:p>
    <w:p w14:paraId="2D5A98BC" w14:textId="77777777" w:rsidR="00A045CD" w:rsidRPr="00026EA1" w:rsidRDefault="00A045CD" w:rsidP="00A045CD">
      <w:pPr>
        <w:jc w:val="center"/>
        <w:rPr>
          <w:lang w:val="en-US"/>
        </w:rPr>
      </w:pPr>
    </w:p>
    <w:p w14:paraId="07A235F9" w14:textId="77777777" w:rsidR="00A045CD" w:rsidRPr="00026EA1" w:rsidRDefault="00A045CD" w:rsidP="00A045CD">
      <w:pPr>
        <w:jc w:val="center"/>
        <w:rPr>
          <w:lang w:val="en-US"/>
        </w:rPr>
      </w:pPr>
    </w:p>
    <w:p w14:paraId="74FD447B" w14:textId="715191DE" w:rsidR="00A045CD" w:rsidRPr="00A045CD" w:rsidRDefault="00A045CD" w:rsidP="00A045CD">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A045CD">
        <w:rPr>
          <w:rFonts w:ascii="Arial" w:hAnsi="Arial" w:cs="Arial"/>
          <w:b/>
          <w:sz w:val="32"/>
          <w:szCs w:val="32"/>
          <w:lang w:val="en-US"/>
        </w:rPr>
        <w:t>APPENDICES TO AMC AND GM TO PART-CAO</w:t>
      </w:r>
    </w:p>
    <w:p w14:paraId="33391746" w14:textId="77777777" w:rsidR="00A045CD" w:rsidRPr="00300196" w:rsidRDefault="00A045CD" w:rsidP="00A045CD">
      <w:pPr>
        <w:pStyle w:val="Heading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bookmarkEnd w:id="39"/>
    <w:p w14:paraId="41B82D35" w14:textId="4A77BD0A" w:rsidR="00E27E25" w:rsidRPr="00D45413" w:rsidRDefault="00D45413" w:rsidP="00D45413">
      <w:pPr>
        <w:spacing w:before="240" w:after="240" w:line="360" w:lineRule="auto"/>
        <w:ind w:left="0" w:right="0" w:firstLine="0"/>
        <w:jc w:val="center"/>
        <w:rPr>
          <w:rFonts w:ascii="Arial" w:hAnsi="Arial" w:cs="Arial"/>
          <w:b/>
          <w:sz w:val="28"/>
          <w:szCs w:val="28"/>
          <w:lang w:val="en-US"/>
        </w:rPr>
      </w:pPr>
      <w:r w:rsidRPr="00D45413">
        <w:rPr>
          <w:rFonts w:ascii="Arial" w:hAnsi="Arial" w:cs="Arial"/>
          <w:b/>
          <w:color w:val="auto"/>
          <w:sz w:val="28"/>
          <w:szCs w:val="28"/>
          <w:lang w:val="en-US"/>
        </w:rPr>
        <w:lastRenderedPageBreak/>
        <w:t>Appendix I to AMC1 CAO.B.045</w:t>
      </w:r>
      <w:r w:rsidR="00E54C48">
        <w:rPr>
          <w:rFonts w:ascii="Arial" w:hAnsi="Arial" w:cs="Arial"/>
          <w:b/>
          <w:color w:val="auto"/>
          <w:sz w:val="28"/>
          <w:szCs w:val="28"/>
          <w:lang w:val="en-US"/>
        </w:rPr>
        <w:t xml:space="preserve"> </w:t>
      </w:r>
      <w:r w:rsidRPr="00D45413">
        <w:rPr>
          <w:rFonts w:ascii="Arial" w:hAnsi="Arial" w:cs="Arial"/>
          <w:b/>
          <w:color w:val="auto"/>
          <w:sz w:val="28"/>
          <w:szCs w:val="28"/>
          <w:lang w:val="en-US"/>
        </w:rPr>
        <w:t xml:space="preserve">(c) and AMC1 CAO.B.055 — </w:t>
      </w:r>
      <w:r w:rsidR="00440B3A">
        <w:rPr>
          <w:rFonts w:ascii="Arial" w:hAnsi="Arial" w:cs="Arial"/>
          <w:b/>
          <w:color w:val="auto"/>
          <w:sz w:val="28"/>
          <w:szCs w:val="28"/>
          <w:lang w:val="en-US"/>
        </w:rPr>
        <w:t>ASSA-AC Form</w:t>
      </w:r>
      <w:r w:rsidRPr="00D45413">
        <w:rPr>
          <w:rFonts w:ascii="Arial" w:hAnsi="Arial" w:cs="Arial"/>
          <w:b/>
          <w:color w:val="auto"/>
          <w:sz w:val="28"/>
          <w:szCs w:val="28"/>
          <w:lang w:val="en-US"/>
        </w:rPr>
        <w:t xml:space="preserve"> 613</w:t>
      </w:r>
    </w:p>
    <w:tbl>
      <w:tblPr>
        <w:tblStyle w:val="TableGrid"/>
        <w:tblW w:w="9640" w:type="dxa"/>
        <w:tblInd w:w="-289" w:type="dxa"/>
        <w:tblCellMar>
          <w:top w:w="45" w:type="dxa"/>
          <w:left w:w="108" w:type="dxa"/>
          <w:right w:w="58" w:type="dxa"/>
        </w:tblCellMar>
        <w:tblLook w:val="04A0" w:firstRow="1" w:lastRow="0" w:firstColumn="1" w:lastColumn="0" w:noHBand="0" w:noVBand="1"/>
      </w:tblPr>
      <w:tblGrid>
        <w:gridCol w:w="9640"/>
      </w:tblGrid>
      <w:tr w:rsidR="00E27E25" w:rsidRPr="00A92629" w14:paraId="2BEB1188" w14:textId="77777777" w:rsidTr="00D45413">
        <w:trPr>
          <w:trHeight w:val="254"/>
        </w:trPr>
        <w:tc>
          <w:tcPr>
            <w:tcW w:w="96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AB1901" w14:textId="72512B0A" w:rsidR="00E27E25" w:rsidRPr="00D45413" w:rsidRDefault="004B4C29" w:rsidP="00D45413">
            <w:pPr>
              <w:tabs>
                <w:tab w:val="center" w:pos="3269"/>
                <w:tab w:val="center" w:pos="5555"/>
                <w:tab w:val="center" w:pos="6933"/>
              </w:tabs>
              <w:spacing w:before="120" w:after="120" w:line="240" w:lineRule="auto"/>
              <w:ind w:left="0" w:right="0" w:firstLine="0"/>
              <w:jc w:val="left"/>
              <w:rPr>
                <w:rFonts w:ascii="Arial" w:hAnsi="Arial" w:cs="Arial"/>
                <w:b/>
                <w:sz w:val="28"/>
                <w:szCs w:val="28"/>
                <w:lang w:val="en-US"/>
              </w:rPr>
            </w:pPr>
            <w:r w:rsidRPr="00D45413">
              <w:rPr>
                <w:rFonts w:ascii="Arial" w:hAnsi="Arial" w:cs="Arial"/>
                <w:b/>
                <w:sz w:val="28"/>
                <w:szCs w:val="28"/>
                <w:lang w:val="en-US"/>
              </w:rPr>
              <w:tab/>
              <w:t xml:space="preserve">Part-CAO APPROVAL RECOMMENDATION REPORT </w:t>
            </w:r>
            <w:r w:rsidRPr="00D45413">
              <w:rPr>
                <w:rFonts w:ascii="Arial" w:hAnsi="Arial" w:cs="Arial"/>
                <w:b/>
                <w:sz w:val="28"/>
                <w:szCs w:val="28"/>
                <w:lang w:val="en-US"/>
              </w:rPr>
              <w:tab/>
            </w:r>
            <w:r w:rsidR="00440B3A">
              <w:rPr>
                <w:rFonts w:ascii="Arial" w:hAnsi="Arial" w:cs="Arial"/>
                <w:b/>
                <w:sz w:val="28"/>
                <w:szCs w:val="28"/>
                <w:lang w:val="en-US"/>
              </w:rPr>
              <w:t>ASSA-AC FORM</w:t>
            </w:r>
            <w:r w:rsidRPr="00D45413">
              <w:rPr>
                <w:rFonts w:ascii="Arial" w:hAnsi="Arial" w:cs="Arial"/>
                <w:b/>
                <w:sz w:val="28"/>
                <w:szCs w:val="28"/>
                <w:lang w:val="en-US"/>
              </w:rPr>
              <w:t xml:space="preserve"> 613 </w:t>
            </w:r>
          </w:p>
        </w:tc>
      </w:tr>
      <w:tr w:rsidR="00E27E25" w14:paraId="183D9A88" w14:textId="77777777" w:rsidTr="00D45413">
        <w:trPr>
          <w:trHeight w:val="8941"/>
        </w:trPr>
        <w:tc>
          <w:tcPr>
            <w:tcW w:w="9640" w:type="dxa"/>
            <w:tcBorders>
              <w:top w:val="single" w:sz="4" w:space="0" w:color="000000"/>
              <w:left w:val="single" w:sz="4" w:space="0" w:color="000000"/>
              <w:bottom w:val="single" w:sz="4" w:space="0" w:color="000000"/>
              <w:right w:val="single" w:sz="4" w:space="0" w:color="000000"/>
            </w:tcBorders>
          </w:tcPr>
          <w:p w14:paraId="740C63E6" w14:textId="77777777" w:rsidR="00E27E25" w:rsidRPr="00D45413" w:rsidRDefault="004B4C29" w:rsidP="00D45413">
            <w:pPr>
              <w:spacing w:before="120" w:after="120" w:line="240" w:lineRule="auto"/>
              <w:ind w:left="0" w:right="0" w:firstLine="0"/>
              <w:jc w:val="left"/>
              <w:rPr>
                <w:rFonts w:ascii="Arial" w:hAnsi="Arial" w:cs="Arial"/>
                <w:b/>
                <w:sz w:val="20"/>
                <w:szCs w:val="20"/>
                <w:lang w:val="en-US"/>
              </w:rPr>
            </w:pPr>
            <w:r w:rsidRPr="00D45413">
              <w:rPr>
                <w:rFonts w:ascii="Arial" w:hAnsi="Arial" w:cs="Arial"/>
                <w:b/>
                <w:sz w:val="20"/>
                <w:szCs w:val="20"/>
                <w:lang w:val="en-US"/>
              </w:rPr>
              <w:t xml:space="preserve">Part 1: General </w:t>
            </w:r>
          </w:p>
          <w:p w14:paraId="1A615210"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2295EBAF"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Name of organisation: </w:t>
            </w:r>
          </w:p>
          <w:p w14:paraId="6C7F5111"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6B55F7BA"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Approval reference: </w:t>
            </w:r>
          </w:p>
          <w:p w14:paraId="5C0D92D4"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0FC6BD63"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Requested approval rating: </w:t>
            </w:r>
          </w:p>
          <w:p w14:paraId="565C47CB"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2D3B25DE" w14:textId="58DED3D5" w:rsidR="00E27E25" w:rsidRPr="00D45413" w:rsidRDefault="00440B3A">
            <w:pPr>
              <w:spacing w:after="0" w:line="259" w:lineRule="auto"/>
              <w:ind w:left="0" w:right="0" w:firstLine="0"/>
              <w:jc w:val="left"/>
              <w:rPr>
                <w:rFonts w:ascii="Arial" w:hAnsi="Arial" w:cs="Arial"/>
                <w:sz w:val="20"/>
                <w:szCs w:val="20"/>
                <w:lang w:val="en-US"/>
              </w:rPr>
            </w:pPr>
            <w:r>
              <w:rPr>
                <w:rFonts w:ascii="Arial" w:hAnsi="Arial" w:cs="Arial"/>
                <w:sz w:val="20"/>
                <w:szCs w:val="20"/>
                <w:lang w:val="en-US"/>
              </w:rPr>
              <w:t>ASSA-AC Form</w:t>
            </w:r>
            <w:r w:rsidR="004B4C29" w:rsidRPr="00D45413">
              <w:rPr>
                <w:rFonts w:ascii="Arial" w:hAnsi="Arial" w:cs="Arial"/>
                <w:sz w:val="20"/>
                <w:szCs w:val="20"/>
                <w:lang w:val="en-US"/>
              </w:rPr>
              <w:t xml:space="preserve"> 3-CAO dated*: </w:t>
            </w:r>
          </w:p>
          <w:p w14:paraId="5128776F"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187AC999"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Other approvals held (if applicable): </w:t>
            </w:r>
          </w:p>
          <w:p w14:paraId="3994B81E"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19681FF5"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Address of facility audited: </w:t>
            </w:r>
          </w:p>
          <w:p w14:paraId="4A9EB14D"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4504B2C3" w14:textId="77777777" w:rsidR="00E27E25" w:rsidRPr="00D45413" w:rsidRDefault="004B4C29">
            <w:pPr>
              <w:spacing w:after="119"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604AA9DF" w14:textId="77777777" w:rsidR="00E27E25" w:rsidRPr="00D45413" w:rsidRDefault="004B4C29">
            <w:pPr>
              <w:spacing w:after="94"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2B63B158" w14:textId="77777777" w:rsidR="00E27E25" w:rsidRPr="00D45413" w:rsidRDefault="004B4C29">
            <w:pPr>
              <w:tabs>
                <w:tab w:val="center" w:pos="4258"/>
              </w:tabs>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Audit period: from </w:t>
            </w:r>
            <w:r w:rsidRPr="00D45413">
              <w:rPr>
                <w:rFonts w:ascii="Arial" w:hAnsi="Arial" w:cs="Arial"/>
                <w:sz w:val="20"/>
                <w:szCs w:val="20"/>
                <w:lang w:val="en-US"/>
              </w:rPr>
              <w:tab/>
              <w:t xml:space="preserve">to </w:t>
            </w:r>
          </w:p>
          <w:p w14:paraId="2A9754F0"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0AA2381C"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Date(s) of audit(s): </w:t>
            </w:r>
          </w:p>
          <w:p w14:paraId="0C4F3123"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551CD093"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Audit reference(s): </w:t>
            </w:r>
          </w:p>
          <w:p w14:paraId="4D7A6E78"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6CECCDFA"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53A6EE99"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461C4A4F"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Persons interviewed: </w:t>
            </w:r>
          </w:p>
          <w:p w14:paraId="465B93A9"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423CA7DD"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2C00B196"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31A99B57" w14:textId="77777777" w:rsidR="00E27E25" w:rsidRPr="00D45413" w:rsidRDefault="004B4C29">
            <w:pPr>
              <w:tabs>
                <w:tab w:val="center" w:pos="4684"/>
              </w:tabs>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Competent authority inspector(s): </w:t>
            </w:r>
            <w:r w:rsidRPr="00D45413">
              <w:rPr>
                <w:rFonts w:ascii="Arial" w:hAnsi="Arial" w:cs="Arial"/>
                <w:sz w:val="20"/>
                <w:szCs w:val="20"/>
                <w:lang w:val="en-US"/>
              </w:rPr>
              <w:tab/>
              <w:t xml:space="preserve">Signature(s): </w:t>
            </w:r>
          </w:p>
          <w:p w14:paraId="52B915E5"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r w:rsidRPr="00D45413">
              <w:rPr>
                <w:rFonts w:ascii="Arial" w:hAnsi="Arial" w:cs="Arial"/>
                <w:sz w:val="20"/>
                <w:szCs w:val="20"/>
                <w:lang w:val="en-US"/>
              </w:rPr>
              <w:tab/>
              <w:t xml:space="preserve"> </w:t>
            </w:r>
          </w:p>
          <w:p w14:paraId="2189E25C"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r w:rsidRPr="00D45413">
              <w:rPr>
                <w:rFonts w:ascii="Arial" w:hAnsi="Arial" w:cs="Arial"/>
                <w:sz w:val="20"/>
                <w:szCs w:val="20"/>
                <w:lang w:val="en-US"/>
              </w:rPr>
              <w:tab/>
              <w:t xml:space="preserve"> </w:t>
            </w:r>
          </w:p>
          <w:p w14:paraId="41BDBA0A" w14:textId="59B55F73" w:rsidR="00E27E25" w:rsidRPr="00D45413" w:rsidRDefault="004B4C29">
            <w:pPr>
              <w:tabs>
                <w:tab w:val="center" w:pos="5888"/>
              </w:tabs>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Competent authority office: </w:t>
            </w:r>
            <w:r w:rsidRPr="00D45413">
              <w:rPr>
                <w:rFonts w:ascii="Arial" w:hAnsi="Arial" w:cs="Arial"/>
                <w:sz w:val="20"/>
                <w:szCs w:val="20"/>
                <w:lang w:val="en-US"/>
              </w:rPr>
              <w:tab/>
              <w:t xml:space="preserve">Date of </w:t>
            </w:r>
            <w:r w:rsidR="00440B3A">
              <w:rPr>
                <w:rFonts w:ascii="Arial" w:hAnsi="Arial" w:cs="Arial"/>
                <w:sz w:val="20"/>
                <w:szCs w:val="20"/>
                <w:lang w:val="en-US"/>
              </w:rPr>
              <w:t>ASSA-AC Form</w:t>
            </w:r>
            <w:r w:rsidRPr="00D45413">
              <w:rPr>
                <w:rFonts w:ascii="Arial" w:hAnsi="Arial" w:cs="Arial"/>
                <w:sz w:val="20"/>
                <w:szCs w:val="20"/>
                <w:lang w:val="en-US"/>
              </w:rPr>
              <w:t xml:space="preserve"> 613 Part 1 completion: </w:t>
            </w:r>
          </w:p>
          <w:p w14:paraId="2696EA93" w14:textId="77777777" w:rsidR="00E27E25" w:rsidRPr="00D45413" w:rsidRDefault="004B4C29" w:rsidP="00D45413">
            <w:pPr>
              <w:spacing w:after="0" w:line="259" w:lineRule="auto"/>
              <w:ind w:left="0" w:right="490" w:firstLine="0"/>
              <w:rPr>
                <w:rFonts w:ascii="Arial" w:hAnsi="Arial" w:cs="Arial"/>
                <w:sz w:val="20"/>
                <w:szCs w:val="20"/>
                <w:lang w:val="en-US"/>
              </w:rPr>
            </w:pPr>
            <w:r w:rsidRPr="00D45413">
              <w:rPr>
                <w:rFonts w:ascii="Arial" w:hAnsi="Arial" w:cs="Arial"/>
                <w:sz w:val="20"/>
                <w:szCs w:val="20"/>
                <w:lang w:val="en-US"/>
              </w:rPr>
              <w:t xml:space="preserve"> </w:t>
            </w:r>
          </w:p>
          <w:p w14:paraId="06B1D42F" w14:textId="77777777" w:rsidR="00E27E25" w:rsidRPr="00D45413" w:rsidRDefault="004B4C29" w:rsidP="00D45413">
            <w:pPr>
              <w:spacing w:after="0" w:line="259" w:lineRule="auto"/>
              <w:ind w:left="0" w:right="490" w:firstLine="0"/>
              <w:jc w:val="left"/>
              <w:rPr>
                <w:rFonts w:ascii="Arial" w:hAnsi="Arial" w:cs="Arial"/>
                <w:sz w:val="20"/>
                <w:szCs w:val="20"/>
                <w:lang w:val="en-US"/>
              </w:rPr>
            </w:pPr>
            <w:r w:rsidRPr="00D45413">
              <w:rPr>
                <w:rFonts w:ascii="Arial" w:hAnsi="Arial" w:cs="Arial"/>
                <w:sz w:val="20"/>
                <w:szCs w:val="20"/>
                <w:lang w:val="en-US"/>
              </w:rPr>
              <w:t xml:space="preserve"> </w:t>
            </w:r>
          </w:p>
          <w:p w14:paraId="6F25CD30" w14:textId="77777777" w:rsidR="00E27E25" w:rsidRPr="00D45413" w:rsidRDefault="004B4C29">
            <w:pPr>
              <w:spacing w:after="0" w:line="259" w:lineRule="auto"/>
              <w:ind w:left="0" w:right="54" w:firstLine="0"/>
              <w:jc w:val="right"/>
              <w:rPr>
                <w:rFonts w:ascii="Arial" w:hAnsi="Arial" w:cs="Arial"/>
                <w:sz w:val="20"/>
                <w:szCs w:val="20"/>
              </w:rPr>
            </w:pPr>
            <w:r w:rsidRPr="00D45413">
              <w:rPr>
                <w:rFonts w:ascii="Arial" w:hAnsi="Arial" w:cs="Arial"/>
                <w:sz w:val="20"/>
                <w:szCs w:val="20"/>
              </w:rPr>
              <w:t xml:space="preserve">*delete where applicable </w:t>
            </w:r>
          </w:p>
        </w:tc>
      </w:tr>
    </w:tbl>
    <w:p w14:paraId="0E5E230F" w14:textId="1ADE94D2" w:rsidR="00D45413" w:rsidRDefault="00D45413">
      <w:pPr>
        <w:spacing w:after="113" w:line="259" w:lineRule="auto"/>
        <w:ind w:left="0" w:right="0" w:firstLine="0"/>
        <w:jc w:val="left"/>
      </w:pPr>
    </w:p>
    <w:p w14:paraId="6C5DFE3E" w14:textId="77777777" w:rsidR="00D45413" w:rsidRDefault="00D45413">
      <w:pPr>
        <w:spacing w:after="160" w:line="259" w:lineRule="auto"/>
        <w:ind w:left="0" w:right="0" w:firstLine="0"/>
        <w:jc w:val="left"/>
      </w:pPr>
      <w:r>
        <w:br w:type="page"/>
      </w:r>
    </w:p>
    <w:tbl>
      <w:tblPr>
        <w:tblStyle w:val="TableGrid0"/>
        <w:tblW w:w="10632" w:type="dxa"/>
        <w:tblInd w:w="-714" w:type="dxa"/>
        <w:tblLayout w:type="fixed"/>
        <w:tblLook w:val="04A0" w:firstRow="1" w:lastRow="0" w:firstColumn="1" w:lastColumn="0" w:noHBand="0" w:noVBand="1"/>
      </w:tblPr>
      <w:tblGrid>
        <w:gridCol w:w="1418"/>
        <w:gridCol w:w="2699"/>
        <w:gridCol w:w="284"/>
        <w:gridCol w:w="992"/>
        <w:gridCol w:w="425"/>
        <w:gridCol w:w="993"/>
        <w:gridCol w:w="425"/>
        <w:gridCol w:w="850"/>
        <w:gridCol w:w="426"/>
        <w:gridCol w:w="992"/>
        <w:gridCol w:w="425"/>
        <w:gridCol w:w="703"/>
      </w:tblGrid>
      <w:tr w:rsidR="00261C6F" w:rsidRPr="00A92629" w14:paraId="434A9144" w14:textId="77777777" w:rsidTr="00BB75D9">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14:paraId="5F14FD69" w14:textId="23A977D9" w:rsidR="00261C6F" w:rsidRPr="00261C6F" w:rsidRDefault="00261C6F" w:rsidP="00261C6F">
            <w:pPr>
              <w:tabs>
                <w:tab w:val="center" w:pos="5109"/>
                <w:tab w:val="center" w:pos="5679"/>
                <w:tab w:val="center" w:pos="6245"/>
                <w:tab w:val="center" w:pos="6811"/>
                <w:tab w:val="center" w:pos="7378"/>
                <w:tab w:val="center" w:pos="8562"/>
              </w:tabs>
              <w:spacing w:before="120" w:after="120" w:line="259" w:lineRule="auto"/>
              <w:ind w:left="0" w:firstLine="0"/>
              <w:rPr>
                <w:rFonts w:ascii="Arial" w:hAnsi="Arial" w:cs="Arial"/>
                <w:b/>
                <w:sz w:val="28"/>
                <w:szCs w:val="28"/>
                <w:lang w:val="en-US"/>
              </w:rPr>
            </w:pPr>
            <w:r w:rsidRPr="00261C6F">
              <w:rPr>
                <w:rFonts w:ascii="Arial" w:hAnsi="Arial" w:cs="Arial"/>
                <w:b/>
                <w:sz w:val="28"/>
                <w:szCs w:val="28"/>
                <w:lang w:val="en-US"/>
              </w:rPr>
              <w:lastRenderedPageBreak/>
              <w:t xml:space="preserve">Part-CAO APPROVAL RECOMMENDATION REPORT  </w:t>
            </w:r>
            <w:r w:rsidRPr="00261C6F">
              <w:rPr>
                <w:rFonts w:ascii="Arial" w:hAnsi="Arial" w:cs="Arial"/>
                <w:b/>
                <w:sz w:val="28"/>
                <w:szCs w:val="28"/>
                <w:lang w:val="en-US"/>
              </w:rPr>
              <w:tab/>
            </w:r>
            <w:r w:rsidR="00440B3A">
              <w:rPr>
                <w:rFonts w:ascii="Arial" w:hAnsi="Arial" w:cs="Arial"/>
                <w:b/>
                <w:sz w:val="28"/>
                <w:szCs w:val="28"/>
                <w:lang w:val="en-US"/>
              </w:rPr>
              <w:t>ASSA-AC FORM</w:t>
            </w:r>
            <w:r w:rsidRPr="00261C6F">
              <w:rPr>
                <w:rFonts w:ascii="Arial" w:hAnsi="Arial" w:cs="Arial"/>
                <w:b/>
                <w:sz w:val="28"/>
                <w:szCs w:val="28"/>
                <w:lang w:val="en-US"/>
              </w:rPr>
              <w:t xml:space="preserve"> 613</w:t>
            </w:r>
          </w:p>
        </w:tc>
      </w:tr>
      <w:tr w:rsidR="00261C6F" w14:paraId="70333A0D" w14:textId="77777777" w:rsidTr="00BB75D9">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EB3BBAA" w14:textId="69C811D1" w:rsidR="00261C6F" w:rsidRPr="00261C6F" w:rsidRDefault="00261C6F" w:rsidP="008E56D3">
            <w:pPr>
              <w:spacing w:before="120" w:after="120" w:line="240" w:lineRule="auto"/>
              <w:ind w:left="6" w:firstLine="0"/>
              <w:jc w:val="left"/>
              <w:rPr>
                <w:rFonts w:ascii="Arial" w:hAnsi="Arial" w:cs="Arial"/>
                <w:b/>
                <w:sz w:val="24"/>
                <w:szCs w:val="24"/>
                <w:lang w:val="en-US"/>
              </w:rPr>
            </w:pPr>
            <w:r w:rsidRPr="00261C6F">
              <w:rPr>
                <w:rFonts w:ascii="Arial" w:hAnsi="Arial" w:cs="Arial"/>
                <w:b/>
                <w:sz w:val="24"/>
                <w:szCs w:val="24"/>
                <w:lang w:val="en-US"/>
              </w:rPr>
              <w:t xml:space="preserve">Part 2: </w:t>
            </w:r>
            <w:hyperlink r:id="rId7">
              <w:r w:rsidRPr="00261C6F">
                <w:rPr>
                  <w:rFonts w:ascii="Arial" w:hAnsi="Arial" w:cs="Arial"/>
                  <w:b/>
                  <w:sz w:val="24"/>
                  <w:szCs w:val="24"/>
                  <w:lang w:val="en-US"/>
                </w:rPr>
                <w:t>Part</w:t>
              </w:r>
            </w:hyperlink>
            <w:hyperlink r:id="rId8">
              <w:r w:rsidRPr="00261C6F">
                <w:rPr>
                  <w:rFonts w:ascii="Arial" w:hAnsi="Arial" w:cs="Arial"/>
                  <w:b/>
                  <w:sz w:val="24"/>
                  <w:szCs w:val="24"/>
                  <w:lang w:val="en-US"/>
                </w:rPr>
                <w:t>-</w:t>
              </w:r>
            </w:hyperlink>
            <w:hyperlink r:id="rId9">
              <w:r w:rsidRPr="00261C6F">
                <w:rPr>
                  <w:rFonts w:ascii="Arial" w:hAnsi="Arial" w:cs="Arial"/>
                  <w:b/>
                  <w:sz w:val="24"/>
                  <w:szCs w:val="24"/>
                  <w:lang w:val="en-US"/>
                </w:rPr>
                <w:t>CAO</w:t>
              </w:r>
            </w:hyperlink>
            <w:hyperlink r:id="rId10">
              <w:r w:rsidRPr="00261C6F">
                <w:rPr>
                  <w:rFonts w:ascii="Arial" w:hAnsi="Arial" w:cs="Arial"/>
                  <w:b/>
                  <w:sz w:val="24"/>
                  <w:szCs w:val="24"/>
                  <w:lang w:val="en-US"/>
                </w:rPr>
                <w:t xml:space="preserve"> </w:t>
              </w:r>
            </w:hyperlink>
            <w:r w:rsidRPr="00261C6F">
              <w:rPr>
                <w:rFonts w:ascii="Arial" w:hAnsi="Arial" w:cs="Arial"/>
                <w:b/>
                <w:sz w:val="24"/>
                <w:szCs w:val="24"/>
                <w:lang w:val="en-US"/>
              </w:rPr>
              <w:t>Compliance audit review</w:t>
            </w:r>
          </w:p>
        </w:tc>
      </w:tr>
      <w:tr w:rsidR="00261C6F" w:rsidRPr="00A92629" w14:paraId="580AA477" w14:textId="77777777" w:rsidTr="00BB75D9">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84707FE" w14:textId="0E3DA3F5" w:rsidR="00261C6F" w:rsidRPr="00261C6F" w:rsidRDefault="00261C6F" w:rsidP="008E56D3">
            <w:pPr>
              <w:autoSpaceDE w:val="0"/>
              <w:autoSpaceDN w:val="0"/>
              <w:adjustRightInd w:val="0"/>
              <w:spacing w:before="60" w:after="60" w:line="240" w:lineRule="auto"/>
              <w:rPr>
                <w:rFonts w:ascii="Arial" w:eastAsiaTheme="minorHAnsi" w:hAnsi="Arial" w:cs="Arial"/>
                <w:lang w:val="en-US"/>
              </w:rPr>
            </w:pPr>
            <w:r w:rsidRPr="00261C6F">
              <w:rPr>
                <w:rFonts w:ascii="Arial" w:hAnsi="Arial" w:cs="Arial"/>
                <w:lang w:val="en-US"/>
              </w:rPr>
              <w:t>The five columns may be labelled and used as necessary to record the approval product line or facility, including the subcontractor’s, reviewed. Against each column used regarding the following Part-CAO points, please either tick (</w:t>
            </w:r>
            <w:r w:rsidR="00440B3A">
              <w:rPr>
                <w:rFonts w:ascii="Wingdings" w:hAnsi="Wingdings" w:cs="Wingdings"/>
              </w:rPr>
              <w:t></w:t>
            </w:r>
            <w:r w:rsidRPr="00261C6F">
              <w:rPr>
                <w:rFonts w:ascii="Arial" w:hAnsi="Arial" w:cs="Arial"/>
                <w:lang w:val="en-US"/>
              </w:rPr>
              <w:t>) the box if satisfied with compliance or cross (X) the box if not satisfied with compliance, and specify the reference of the Part 4 finding next to the box; or enter N/A if an item is not applicable; or N/R if it is applicable but it was not reviewed.</w:t>
            </w:r>
          </w:p>
        </w:tc>
      </w:tr>
      <w:tr w:rsidR="00261C6F" w:rsidRPr="00A92629" w14:paraId="5DFC3469"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4598D" w14:textId="77777777" w:rsidR="00261C6F"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14:paraId="0D8B521D"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39735" w14:textId="77777777" w:rsidR="00261C6F" w:rsidRPr="0035395E" w:rsidRDefault="00261C6F" w:rsidP="008E56D3">
            <w:pPr>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Para</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C97C9" w14:textId="77777777" w:rsidR="00261C6F" w:rsidRPr="0035395E" w:rsidRDefault="00261C6F" w:rsidP="008E56D3">
            <w:pPr>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Subject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B117"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1AC9A"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76ECE"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2AD07"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1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4B75E"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14:paraId="26BA02D2" w14:textId="77777777" w:rsidTr="00BB75D9">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9E885" w14:textId="77777777" w:rsidR="00261C6F" w:rsidRPr="0035395E"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14:paraId="27B4D05B"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AF739" w14:textId="49CD30BA" w:rsidR="00261C6F" w:rsidRPr="00B5392D" w:rsidRDefault="00B5392D" w:rsidP="008E56D3">
            <w:pPr>
              <w:autoSpaceDE w:val="0"/>
              <w:autoSpaceDN w:val="0"/>
              <w:adjustRightInd w:val="0"/>
              <w:spacing w:before="60" w:after="60" w:line="240" w:lineRule="auto"/>
              <w:jc w:val="left"/>
              <w:rPr>
                <w:rFonts w:ascii="Arial" w:eastAsia="CorpidOffice-Bold" w:hAnsi="Arial" w:cs="Arial"/>
                <w:b/>
                <w:lang w:val="en-US"/>
              </w:rPr>
            </w:pPr>
            <w:r w:rsidRPr="00B5392D">
              <w:rPr>
                <w:rFonts w:ascii="Arial" w:hAnsi="Arial" w:cs="Arial"/>
                <w:lang w:val="en-US"/>
              </w:rPr>
              <w:t>CAO.A.017</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B23BE" w14:textId="5BA55E4D" w:rsidR="00261C6F" w:rsidRPr="00B5392D" w:rsidRDefault="00B5392D" w:rsidP="008E56D3">
            <w:pPr>
              <w:autoSpaceDE w:val="0"/>
              <w:autoSpaceDN w:val="0"/>
              <w:adjustRightInd w:val="0"/>
              <w:spacing w:before="60" w:after="60" w:line="240" w:lineRule="auto"/>
              <w:jc w:val="left"/>
              <w:rPr>
                <w:rFonts w:ascii="Arial" w:eastAsia="CorpidOffice-Bold" w:hAnsi="Arial" w:cs="Arial"/>
                <w:b/>
                <w:lang w:val="en-US"/>
              </w:rPr>
            </w:pPr>
            <w:r w:rsidRPr="00B5392D">
              <w:rPr>
                <w:rFonts w:ascii="Arial" w:hAnsi="Arial" w:cs="Arial"/>
                <w:lang w:val="en-US"/>
              </w:rPr>
              <w:t xml:space="preserve">Means of compliance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7084A"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5D7AC"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FC4B1"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980A8"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99C60"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0E591"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3CB95"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60026"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096A8"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0979B"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14:paraId="37C15EA6"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9EBA1" w14:textId="77777777" w:rsidR="00261C6F" w:rsidRPr="001E7AF6" w:rsidRDefault="00261C6F" w:rsidP="008E56D3">
            <w:pPr>
              <w:autoSpaceDE w:val="0"/>
              <w:autoSpaceDN w:val="0"/>
              <w:adjustRightInd w:val="0"/>
              <w:spacing w:before="60" w:after="60" w:line="240" w:lineRule="auto"/>
              <w:jc w:val="left"/>
              <w:rPr>
                <w:rFonts w:ascii="Arial" w:eastAsia="CorpidOffice-Bold" w:hAnsi="Arial" w:cs="Arial"/>
                <w:b/>
                <w:lang w:val="en-US"/>
              </w:rPr>
            </w:pPr>
          </w:p>
        </w:tc>
      </w:tr>
      <w:tr w:rsidR="00261C6F" w:rsidRPr="00DF31AC" w14:paraId="18C98715"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8D402" w14:textId="2E3D5B59" w:rsidR="00261C6F" w:rsidRPr="00B5392D" w:rsidRDefault="00B5392D" w:rsidP="008E56D3">
            <w:pPr>
              <w:autoSpaceDE w:val="0"/>
              <w:autoSpaceDN w:val="0"/>
              <w:adjustRightInd w:val="0"/>
              <w:spacing w:before="60" w:after="60" w:line="240" w:lineRule="auto"/>
              <w:jc w:val="left"/>
              <w:rPr>
                <w:rFonts w:ascii="Arial" w:eastAsia="CorpidOffice-Bold" w:hAnsi="Arial" w:cs="Arial"/>
                <w:b/>
                <w:lang w:val="en-US"/>
              </w:rPr>
            </w:pPr>
            <w:r w:rsidRPr="00B5392D">
              <w:rPr>
                <w:rFonts w:ascii="Arial" w:hAnsi="Arial" w:cs="Arial"/>
              </w:rPr>
              <w:t>CAO.A.020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A1211" w14:textId="208CE331" w:rsidR="00261C6F" w:rsidRPr="007800D1" w:rsidRDefault="007800D1" w:rsidP="008E56D3">
            <w:pPr>
              <w:autoSpaceDE w:val="0"/>
              <w:autoSpaceDN w:val="0"/>
              <w:adjustRightInd w:val="0"/>
              <w:spacing w:before="60" w:after="60" w:line="240" w:lineRule="auto"/>
              <w:jc w:val="left"/>
              <w:rPr>
                <w:rFonts w:ascii="Arial" w:eastAsia="CorpidOffice-Bold" w:hAnsi="Arial" w:cs="Arial"/>
                <w:b/>
                <w:lang w:val="en-US"/>
              </w:rPr>
            </w:pPr>
            <w:r w:rsidRPr="007800D1">
              <w:rPr>
                <w:rFonts w:ascii="Arial" w:hAnsi="Arial" w:cs="Arial"/>
              </w:rPr>
              <w:t>Terms of approval</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3D8A2"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AC379"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E648"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40C3C"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6167D"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99833"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08763"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6B6E8"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3C93B"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BCC4D"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DF31AC" w14:paraId="44449695"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FF3B2" w14:textId="77777777" w:rsidR="00261C6F" w:rsidRPr="001E7AF6" w:rsidRDefault="00261C6F" w:rsidP="008E56D3">
            <w:pPr>
              <w:autoSpaceDE w:val="0"/>
              <w:autoSpaceDN w:val="0"/>
              <w:adjustRightInd w:val="0"/>
              <w:spacing w:before="60" w:after="60" w:line="240" w:lineRule="auto"/>
              <w:jc w:val="left"/>
              <w:rPr>
                <w:rFonts w:ascii="Arial" w:eastAsia="CorpidOffice-Bold" w:hAnsi="Arial" w:cs="Arial"/>
                <w:b/>
                <w:lang w:val="en-US"/>
              </w:rPr>
            </w:pPr>
          </w:p>
        </w:tc>
      </w:tr>
      <w:tr w:rsidR="00261C6F" w:rsidRPr="00A92629" w14:paraId="62969AD8"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19E55" w14:textId="628C7272" w:rsidR="00261C6F" w:rsidRPr="007800D1" w:rsidRDefault="007800D1" w:rsidP="007800D1">
            <w:pPr>
              <w:pStyle w:val="Default"/>
              <w:spacing w:before="60" w:after="60"/>
              <w:rPr>
                <w:rFonts w:ascii="Arial" w:hAnsi="Arial" w:cs="Arial"/>
                <w:sz w:val="22"/>
                <w:szCs w:val="22"/>
              </w:rPr>
            </w:pPr>
            <w:r w:rsidRPr="007800D1">
              <w:rPr>
                <w:rFonts w:ascii="Arial" w:hAnsi="Arial" w:cs="Arial"/>
                <w:sz w:val="22"/>
                <w:szCs w:val="22"/>
              </w:rPr>
              <w:t xml:space="preserve">CAO.A.025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3F24D" w14:textId="7AFC5417" w:rsidR="00261C6F" w:rsidRPr="007800D1" w:rsidRDefault="007800D1" w:rsidP="007800D1">
            <w:pPr>
              <w:autoSpaceDE w:val="0"/>
              <w:autoSpaceDN w:val="0"/>
              <w:adjustRightInd w:val="0"/>
              <w:spacing w:before="60" w:after="60" w:line="240" w:lineRule="auto"/>
              <w:jc w:val="left"/>
              <w:rPr>
                <w:rFonts w:ascii="Arial" w:eastAsia="CorpidOffice-Bold" w:hAnsi="Arial" w:cs="Arial"/>
                <w:b/>
                <w:lang w:val="en-US"/>
              </w:rPr>
            </w:pPr>
            <w:r w:rsidRPr="007800D1">
              <w:rPr>
                <w:rFonts w:ascii="Arial" w:hAnsi="Arial" w:cs="Arial"/>
                <w:lang w:val="en-US"/>
              </w:rPr>
              <w:t>Combined airworthiness exposition (see Part 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3627D" w14:textId="77777777" w:rsidR="00261C6F" w:rsidRPr="007800D1" w:rsidRDefault="00261C6F" w:rsidP="007800D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6528B" w14:textId="77777777" w:rsidR="00261C6F" w:rsidRPr="007800D1" w:rsidRDefault="00261C6F" w:rsidP="007800D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95F03"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EB8A0"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B75B"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FE0BF"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DCC30"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F2E3F"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DF471"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74675"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A92629" w14:paraId="2F53C409"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F2DFB" w14:textId="77777777" w:rsidR="00261C6F" w:rsidRPr="001E7AF6" w:rsidRDefault="00261C6F" w:rsidP="008E56D3">
            <w:pPr>
              <w:autoSpaceDE w:val="0"/>
              <w:autoSpaceDN w:val="0"/>
              <w:adjustRightInd w:val="0"/>
              <w:spacing w:before="60" w:after="60" w:line="240" w:lineRule="auto"/>
              <w:jc w:val="left"/>
              <w:rPr>
                <w:rFonts w:ascii="Arial" w:eastAsia="CorpidOffice-Bold" w:hAnsi="Arial" w:cs="Arial"/>
                <w:b/>
                <w:lang w:val="en-US"/>
              </w:rPr>
            </w:pPr>
          </w:p>
        </w:tc>
      </w:tr>
      <w:tr w:rsidR="00261C6F" w:rsidRPr="00A17E05" w14:paraId="5D2F7E12"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45C8B" w14:textId="114ACE99"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CAO.A.030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F2114" w14:textId="69C6F2D3"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Facilities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4DB4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F28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2218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D204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BC3F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DC5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94BF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35D0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5A95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E64D9"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A17E05" w14:paraId="7C6E89AD"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45CF3"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3A39FC" w14:paraId="3BC54F58"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A2EB" w14:textId="66A7F50C"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CAO.A.035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ADF86" w14:textId="45D05B8F"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Personnel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DC77"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F9155"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72407"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DD238"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69897"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8C893"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382A6"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7EC95"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BAE2E"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5C7F8" w14:textId="77777777" w:rsidR="00261C6F"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rsidRPr="003A39FC" w14:paraId="5CDBAFDC"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1C7D3"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3A39FC" w14:paraId="234CF2AB"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66C53" w14:textId="730504A9"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CAO.A.040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6B172" w14:textId="19FA4C51"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Certifying staff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2680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D0FD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5490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E710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3B08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701D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F02DB"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D4C4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4D70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AE696"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3A39FC" w14:paraId="4069BABB"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657F8"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3A39FC" w14:paraId="26D3860F"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D7884" w14:textId="255F4CB9"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CAO.A.045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53EF6" w14:textId="5F711F5E"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Airworthiness review staff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D497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956CB"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3726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9A0C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9E2A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A3F1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36EA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9154D"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2DE8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F9352"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3A39FC" w14:paraId="4B9D06F4"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BC0D"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261C6F" w14:paraId="1A7711F9"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09C60" w14:textId="7FD14179"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CAO.A.050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BF1A2" w14:textId="220A0D18" w:rsidR="00261C6F" w:rsidRPr="00BC246E" w:rsidRDefault="009E5F08" w:rsidP="00BC246E">
            <w:pPr>
              <w:autoSpaceDE w:val="0"/>
              <w:autoSpaceDN w:val="0"/>
              <w:adjustRightInd w:val="0"/>
              <w:spacing w:before="60" w:after="60" w:line="240" w:lineRule="auto"/>
              <w:jc w:val="left"/>
              <w:rPr>
                <w:rFonts w:ascii="Arial" w:eastAsia="CorpidOffice-Bold" w:hAnsi="Arial" w:cs="Arial"/>
                <w:b/>
                <w:lang w:val="en-US"/>
              </w:rPr>
            </w:pPr>
            <w:r w:rsidRPr="009E5F08">
              <w:rPr>
                <w:rFonts w:ascii="Arial" w:eastAsiaTheme="minorEastAsia" w:hAnsi="Arial" w:cs="Arial"/>
              </w:rPr>
              <w:t>Components, equipment</w:t>
            </w:r>
            <w:r w:rsidRPr="00BC246E">
              <w:rPr>
                <w:rFonts w:ascii="Arial" w:eastAsiaTheme="minorEastAsia" w:hAnsi="Arial" w:cs="Arial"/>
              </w:rPr>
              <w:t xml:space="preserve"> </w:t>
            </w:r>
            <w:r w:rsidRPr="009E5F08">
              <w:rPr>
                <w:rFonts w:ascii="Arial" w:eastAsiaTheme="minorEastAsia" w:hAnsi="Arial" w:cs="Arial"/>
              </w:rPr>
              <w:t>and</w:t>
            </w:r>
            <w:r w:rsidRPr="00BC246E">
              <w:rPr>
                <w:rFonts w:ascii="Arial" w:eastAsiaTheme="minorEastAsia" w:hAnsi="Arial" w:cs="Arial"/>
              </w:rPr>
              <w:t xml:space="preserve"> </w:t>
            </w:r>
            <w:r w:rsidRPr="009E5F08">
              <w:rPr>
                <w:rFonts w:ascii="Arial" w:eastAsiaTheme="minorEastAsia" w:hAnsi="Arial" w:cs="Arial"/>
              </w:rPr>
              <w:t>tools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196C4"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1988C"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6074F"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32104"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5C95"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AC0EE"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84D97"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57F9B"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50EC"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65211" w14:textId="77777777" w:rsidR="00261C6F"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rsidRPr="00261C6F" w14:paraId="468C55DC"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2EFC"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A92629" w14:paraId="3DE60BDC"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6AA5F" w14:textId="6C63C0C6"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CAO.A.055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2C2FF" w14:textId="50ABF7FB" w:rsidR="00261C6F" w:rsidRPr="00BC246E" w:rsidRDefault="009E5F08" w:rsidP="00BC246E">
            <w:pPr>
              <w:pStyle w:val="Default"/>
              <w:spacing w:before="60" w:after="60"/>
              <w:rPr>
                <w:rFonts w:ascii="Arial" w:hAnsi="Arial" w:cs="Arial"/>
                <w:sz w:val="22"/>
                <w:szCs w:val="22"/>
                <w:lang w:val="en-US"/>
              </w:rPr>
            </w:pPr>
            <w:r w:rsidRPr="009E5F08">
              <w:rPr>
                <w:rFonts w:ascii="Arial" w:hAnsi="Arial" w:cs="Arial"/>
                <w:sz w:val="22"/>
                <w:szCs w:val="22"/>
                <w:lang w:val="en-US"/>
              </w:rPr>
              <w:t>Maintenance data</w:t>
            </w:r>
            <w:r w:rsidRPr="00BC246E">
              <w:rPr>
                <w:rFonts w:ascii="Arial" w:hAnsi="Arial" w:cs="Arial"/>
                <w:sz w:val="22"/>
                <w:szCs w:val="22"/>
                <w:lang w:val="en-US"/>
              </w:rPr>
              <w:t xml:space="preserve"> </w:t>
            </w:r>
            <w:r w:rsidRPr="009E5F08">
              <w:rPr>
                <w:rFonts w:ascii="Arial" w:hAnsi="Arial" w:cs="Arial"/>
                <w:sz w:val="22"/>
                <w:szCs w:val="22"/>
                <w:lang w:val="en-US"/>
              </w:rPr>
              <w:t>and</w:t>
            </w:r>
            <w:r w:rsidRPr="00BC246E">
              <w:rPr>
                <w:rFonts w:ascii="Arial" w:hAnsi="Arial" w:cs="Arial"/>
                <w:sz w:val="22"/>
                <w:szCs w:val="22"/>
                <w:lang w:val="en-US"/>
              </w:rPr>
              <w:t xml:space="preserve"> </w:t>
            </w:r>
            <w:r w:rsidRPr="009E5F08">
              <w:rPr>
                <w:rFonts w:ascii="Arial" w:hAnsi="Arial" w:cs="Arial"/>
                <w:sz w:val="22"/>
                <w:szCs w:val="22"/>
                <w:lang w:val="en-US"/>
              </w:rPr>
              <w:t>work orders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F8B3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CFAB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A7B9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3621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6BBDD"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1C6E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87FE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FC80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9080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61F28"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A92629" w14:paraId="6DA68E18"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1D7F4"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3A39FC" w14:paraId="7DE85FB6"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6227C" w14:textId="6E574E71"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CAO.A.060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5BAF3" w14:textId="14E8C196"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Maintenance standards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1D63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2EE7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23A5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2A6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B1D9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9F1F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0DC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DDB0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8E95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DBA13"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3A39FC" w14:paraId="3EB9B4D8"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D023"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A92629" w14:paraId="2F57F54D"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B8C0C" w14:textId="661F3E60"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lastRenderedPageBreak/>
              <w:t xml:space="preserve">CAO.A.065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906F" w14:textId="5C4F9B26" w:rsidR="00261C6F" w:rsidRPr="00BC246E" w:rsidRDefault="009E5F08" w:rsidP="00BC246E">
            <w:pPr>
              <w:pStyle w:val="Default"/>
              <w:spacing w:before="60" w:after="60"/>
              <w:rPr>
                <w:rFonts w:ascii="Arial" w:hAnsi="Arial" w:cs="Arial"/>
                <w:sz w:val="22"/>
                <w:szCs w:val="22"/>
                <w:lang w:val="en-US"/>
              </w:rPr>
            </w:pPr>
            <w:r w:rsidRPr="009E5F08">
              <w:rPr>
                <w:rFonts w:ascii="Arial" w:hAnsi="Arial" w:cs="Arial"/>
                <w:sz w:val="22"/>
                <w:szCs w:val="22"/>
                <w:lang w:val="en-US"/>
              </w:rPr>
              <w:t>Aircraft certificate of</w:t>
            </w:r>
            <w:r w:rsidRPr="00BC246E">
              <w:rPr>
                <w:rFonts w:ascii="Arial" w:hAnsi="Arial" w:cs="Arial"/>
                <w:sz w:val="22"/>
                <w:szCs w:val="22"/>
                <w:lang w:val="en-US"/>
              </w:rPr>
              <w:t xml:space="preserve"> </w:t>
            </w:r>
            <w:r w:rsidRPr="009E5F08">
              <w:rPr>
                <w:rFonts w:ascii="Arial" w:hAnsi="Arial" w:cs="Arial"/>
                <w:sz w:val="22"/>
                <w:szCs w:val="22"/>
                <w:lang w:val="en-US"/>
              </w:rPr>
              <w:t>release</w:t>
            </w:r>
            <w:r w:rsidRPr="00BC246E">
              <w:rPr>
                <w:rFonts w:ascii="Arial" w:hAnsi="Arial" w:cs="Arial"/>
                <w:sz w:val="22"/>
                <w:szCs w:val="22"/>
                <w:lang w:val="en-US"/>
              </w:rPr>
              <w:t xml:space="preserve"> </w:t>
            </w:r>
            <w:r w:rsidRPr="009E5F08">
              <w:rPr>
                <w:rFonts w:ascii="Arial" w:hAnsi="Arial" w:cs="Arial"/>
                <w:sz w:val="22"/>
                <w:szCs w:val="22"/>
                <w:lang w:val="en-US"/>
              </w:rPr>
              <w:t>to service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9D7B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4E50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28F0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547B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D51A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3795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4006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0A03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0848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806C2"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A92629" w14:paraId="78FDAD7B"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A66FC"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A92629" w14:paraId="5EC5C357"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54304" w14:textId="32157474"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CAO.A.070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8C9B1" w14:textId="23AC8A7D" w:rsidR="00261C6F" w:rsidRPr="00BC246E" w:rsidRDefault="009E5F08" w:rsidP="00BC246E">
            <w:pPr>
              <w:pStyle w:val="Default"/>
              <w:spacing w:before="60" w:after="60"/>
              <w:rPr>
                <w:rFonts w:ascii="Arial" w:hAnsi="Arial" w:cs="Arial"/>
                <w:sz w:val="22"/>
                <w:szCs w:val="22"/>
                <w:lang w:val="en-US"/>
              </w:rPr>
            </w:pPr>
            <w:r w:rsidRPr="009E5F08">
              <w:rPr>
                <w:rFonts w:ascii="Arial" w:hAnsi="Arial" w:cs="Arial"/>
                <w:sz w:val="22"/>
                <w:szCs w:val="22"/>
                <w:lang w:val="en-US"/>
              </w:rPr>
              <w:t>Component certificate of</w:t>
            </w:r>
            <w:r w:rsidRPr="00BC246E">
              <w:rPr>
                <w:rFonts w:ascii="Arial" w:hAnsi="Arial" w:cs="Arial"/>
                <w:sz w:val="22"/>
                <w:szCs w:val="22"/>
                <w:lang w:val="en-US"/>
              </w:rPr>
              <w:t xml:space="preserve"> </w:t>
            </w:r>
            <w:r w:rsidRPr="009E5F08">
              <w:rPr>
                <w:rFonts w:ascii="Arial" w:hAnsi="Arial" w:cs="Arial"/>
                <w:sz w:val="22"/>
                <w:szCs w:val="22"/>
                <w:lang w:val="en-US"/>
              </w:rPr>
              <w:t>release to service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E71F4"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671C8"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8052F"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BBBE8"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49955"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B3ADB"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DA964"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84642"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C1F3B"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D854" w14:textId="77777777" w:rsidR="00261C6F"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rsidRPr="00A92629" w14:paraId="32C7D556"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3BC9E"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0F70BB" w14:paraId="0B54CDF0"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01936" w14:textId="62DF9216"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CAO.A.075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405B6" w14:textId="2B440A2A" w:rsidR="00261C6F" w:rsidRPr="00BC246E" w:rsidRDefault="009E5F08" w:rsidP="00BC246E">
            <w:pPr>
              <w:pStyle w:val="Default"/>
              <w:spacing w:before="60" w:after="60"/>
              <w:rPr>
                <w:rFonts w:ascii="Arial" w:hAnsi="Arial" w:cs="Arial"/>
                <w:sz w:val="22"/>
                <w:szCs w:val="22"/>
              </w:rPr>
            </w:pPr>
            <w:r w:rsidRPr="009E5F08">
              <w:rPr>
                <w:rFonts w:ascii="Arial" w:hAnsi="Arial" w:cs="Arial"/>
                <w:sz w:val="22"/>
                <w:szCs w:val="22"/>
              </w:rPr>
              <w:t>Continuing-airworthiness</w:t>
            </w:r>
            <w:r w:rsidRPr="00BC246E">
              <w:rPr>
                <w:rFonts w:ascii="Arial" w:hAnsi="Arial" w:cs="Arial"/>
                <w:sz w:val="22"/>
                <w:szCs w:val="22"/>
              </w:rPr>
              <w:t xml:space="preserve"> </w:t>
            </w:r>
            <w:r w:rsidRPr="009E5F08">
              <w:rPr>
                <w:rFonts w:ascii="Arial" w:hAnsi="Arial" w:cs="Arial"/>
                <w:sz w:val="22"/>
                <w:szCs w:val="22"/>
              </w:rPr>
              <w:t>management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BC978"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CDCD4"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0A1DC"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3DAD"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0FDFF"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D0BE8"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EAF2E"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340C4"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87CDE"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B0613" w14:textId="77777777" w:rsidR="00261C6F" w:rsidRPr="000F70BB" w:rsidRDefault="00261C6F" w:rsidP="008E56D3">
            <w:pPr>
              <w:autoSpaceDE w:val="0"/>
              <w:autoSpaceDN w:val="0"/>
              <w:adjustRightInd w:val="0"/>
              <w:spacing w:before="60" w:after="60" w:line="240" w:lineRule="auto"/>
              <w:ind w:left="11" w:hanging="11"/>
              <w:rPr>
                <w:rFonts w:ascii="Arial" w:eastAsia="CorpidOffice-Bold" w:hAnsi="Arial" w:cs="Arial"/>
                <w:b/>
              </w:rPr>
            </w:pPr>
          </w:p>
        </w:tc>
      </w:tr>
      <w:tr w:rsidR="00261C6F" w:rsidRPr="000F70BB" w14:paraId="2A1D7580"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D2B28"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0F70BB" w14:paraId="2D8493D2"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16C6B" w14:textId="15ED1536"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CAO.A.080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91232" w14:textId="30A06B73" w:rsidR="00261C6F" w:rsidRPr="00BC246E" w:rsidRDefault="009E5F08" w:rsidP="00BC246E">
            <w:pPr>
              <w:pStyle w:val="Default"/>
              <w:spacing w:before="60" w:after="60"/>
              <w:rPr>
                <w:rFonts w:ascii="Arial" w:hAnsi="Arial" w:cs="Arial"/>
                <w:sz w:val="22"/>
                <w:szCs w:val="22"/>
              </w:rPr>
            </w:pPr>
            <w:r w:rsidRPr="009E5F08">
              <w:rPr>
                <w:rFonts w:ascii="Arial" w:hAnsi="Arial" w:cs="Arial"/>
                <w:sz w:val="22"/>
                <w:szCs w:val="22"/>
              </w:rPr>
              <w:t>Continuing-airworthiness</w:t>
            </w:r>
            <w:r w:rsidRPr="00BC246E">
              <w:rPr>
                <w:rFonts w:ascii="Arial" w:hAnsi="Arial" w:cs="Arial"/>
                <w:sz w:val="22"/>
                <w:szCs w:val="22"/>
              </w:rPr>
              <w:t xml:space="preserve"> </w:t>
            </w:r>
            <w:r w:rsidRPr="009E5F08">
              <w:rPr>
                <w:rFonts w:ascii="Arial" w:hAnsi="Arial" w:cs="Arial"/>
                <w:sz w:val="22"/>
                <w:szCs w:val="22"/>
              </w:rPr>
              <w:t>management data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F36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F40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2B34B"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51CA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9661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F8E4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2EE2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6066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0BA3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5BD1C"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0F70BB" w14:paraId="550DA5AA"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79F0D"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0F70BB" w14:paraId="59E9D395" w14:textId="77777777" w:rsidTr="00BB75D9">
        <w:trPr>
          <w:trHeight w:val="39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952D6" w14:textId="51D263B2"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CAO.A.085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B9AAF" w14:textId="224C56BB"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Airworthiness review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9F53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1A11D"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EB6D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A3A9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77C5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8FCC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53CF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0F38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B381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2BC98"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0F70BB" w14:paraId="56301DD3" w14:textId="77777777" w:rsidTr="00BB75D9">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6D617"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0F70BB" w14:paraId="46C2FCFF"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51008" w14:textId="1CDB5E7F"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CAO.A.090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4B75B" w14:textId="47F59292"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Record-keeping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AFD9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F7A6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76E2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9928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62B8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039D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7407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04BB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5F12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0D25D"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0F70BB" w14:paraId="17CB2A85"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099DA"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0F70BB" w14:paraId="4D6F2C95"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B007D" w14:textId="12206CE3"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CAO.A.095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EA2E3" w14:textId="657C0932"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Privileges of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BB26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7443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12AC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2051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AB23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4379B"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61BB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2E0B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4FD5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7D97B"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0F70BB" w14:paraId="6521CD1B"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E355C"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A92629" w14:paraId="4319ACB0"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677F9" w14:textId="6884D1EC" w:rsidR="00261C6F" w:rsidRPr="00BC246E" w:rsidRDefault="00BC246E" w:rsidP="00BC246E">
            <w:pPr>
              <w:pStyle w:val="Default"/>
              <w:spacing w:before="60" w:after="60"/>
              <w:rPr>
                <w:rFonts w:ascii="Arial" w:hAnsi="Arial" w:cs="Arial"/>
                <w:sz w:val="22"/>
                <w:szCs w:val="22"/>
              </w:rPr>
            </w:pPr>
            <w:r w:rsidRPr="00BC246E">
              <w:rPr>
                <w:rFonts w:ascii="Arial" w:hAnsi="Arial" w:cs="Arial"/>
                <w:sz w:val="22"/>
                <w:szCs w:val="22"/>
              </w:rPr>
              <w:t xml:space="preserve">CAO.A.100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56C44" w14:textId="17811337" w:rsidR="00261C6F" w:rsidRPr="00BC246E" w:rsidRDefault="00BC246E" w:rsidP="00BC246E">
            <w:pPr>
              <w:pStyle w:val="Default"/>
              <w:spacing w:before="60" w:after="60"/>
              <w:rPr>
                <w:rFonts w:ascii="Arial" w:hAnsi="Arial" w:cs="Arial"/>
                <w:sz w:val="22"/>
                <w:szCs w:val="22"/>
                <w:lang w:val="en-US"/>
              </w:rPr>
            </w:pPr>
            <w:r w:rsidRPr="00BC246E">
              <w:rPr>
                <w:rFonts w:ascii="Arial" w:hAnsi="Arial" w:cs="Arial"/>
                <w:sz w:val="22"/>
                <w:szCs w:val="22"/>
                <w:lang w:val="en-US"/>
              </w:rPr>
              <w:t>Quality system and organisational review</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73A4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2A96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8B8F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BD31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CDAA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D7B0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5D0E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AFB9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29E0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47783" w14:textId="77777777" w:rsidR="00261C6F" w:rsidRPr="00BC246E"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A92629" w14:paraId="43043974"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2BC72"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0F70BB" w14:paraId="46E28B0A"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D0164" w14:textId="77D267FF" w:rsidR="00261C6F" w:rsidRPr="00BC246E" w:rsidRDefault="00BC246E" w:rsidP="00BC246E">
            <w:pPr>
              <w:pStyle w:val="Default"/>
              <w:spacing w:before="60" w:after="60"/>
              <w:rPr>
                <w:rFonts w:ascii="Arial" w:hAnsi="Arial" w:cs="Arial"/>
                <w:sz w:val="22"/>
                <w:szCs w:val="22"/>
              </w:rPr>
            </w:pPr>
            <w:r w:rsidRPr="00BC246E">
              <w:rPr>
                <w:rFonts w:ascii="Arial" w:hAnsi="Arial" w:cs="Arial"/>
                <w:sz w:val="22"/>
                <w:szCs w:val="22"/>
              </w:rPr>
              <w:t xml:space="preserve">CAO.A.105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B2289" w14:textId="169D85CB" w:rsidR="00261C6F" w:rsidRPr="00BC246E" w:rsidRDefault="00BC246E" w:rsidP="00BC246E">
            <w:pPr>
              <w:pStyle w:val="Default"/>
              <w:spacing w:before="60" w:after="60"/>
              <w:rPr>
                <w:rFonts w:ascii="Arial" w:hAnsi="Arial" w:cs="Arial"/>
                <w:sz w:val="22"/>
                <w:szCs w:val="22"/>
              </w:rPr>
            </w:pPr>
            <w:r w:rsidRPr="00BC246E">
              <w:rPr>
                <w:rFonts w:ascii="Arial" w:hAnsi="Arial" w:cs="Arial"/>
                <w:sz w:val="22"/>
                <w:szCs w:val="22"/>
              </w:rPr>
              <w:t xml:space="preserve">Changes to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8A70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BA4E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2466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9DE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9E29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660A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EC2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E718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62E5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BD762"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A92629" w14:paraId="63538162"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91588" w14:textId="637F0552" w:rsidR="00261C6F" w:rsidRDefault="00261C6F" w:rsidP="008E56D3">
            <w:pPr>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Competent authority inspector(s):                                                 Signature(s):</w:t>
            </w:r>
          </w:p>
          <w:p w14:paraId="617BBECC" w14:textId="6BF9AB47" w:rsidR="00261C6F" w:rsidRDefault="00261C6F" w:rsidP="008E56D3">
            <w:pPr>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 xml:space="preserve">Competent authority office:                                          Date of ASSA-AC Form </w:t>
            </w:r>
            <w:r w:rsidR="00BC246E">
              <w:rPr>
                <w:rFonts w:ascii="Arial" w:hAnsi="Arial" w:cs="Arial"/>
                <w:lang w:val="en-US"/>
              </w:rPr>
              <w:t>6</w:t>
            </w:r>
            <w:r>
              <w:rPr>
                <w:rFonts w:ascii="Arial" w:hAnsi="Arial" w:cs="Arial"/>
                <w:lang w:val="en-US"/>
              </w:rPr>
              <w:t>13</w:t>
            </w:r>
            <w:r w:rsidR="00BC246E">
              <w:rPr>
                <w:rFonts w:ascii="Arial" w:hAnsi="Arial" w:cs="Arial"/>
                <w:lang w:val="en-US"/>
              </w:rPr>
              <w:t>-CA</w:t>
            </w:r>
            <w:r>
              <w:rPr>
                <w:rFonts w:ascii="Arial" w:hAnsi="Arial" w:cs="Arial"/>
                <w:lang w:val="en-US"/>
              </w:rPr>
              <w:t>O part 2 completion:</w:t>
            </w:r>
          </w:p>
        </w:tc>
      </w:tr>
      <w:tr w:rsidR="008E56D3" w:rsidRPr="00A92629" w14:paraId="3D61DE78" w14:textId="77777777" w:rsidTr="00BB75D9">
        <w:trPr>
          <w:trHeight w:val="99"/>
        </w:trPr>
        <w:tc>
          <w:tcPr>
            <w:tcW w:w="10632" w:type="dxa"/>
            <w:gridSpan w:val="12"/>
          </w:tcPr>
          <w:p w14:paraId="2ABD5B3C" w14:textId="2B2E7E09" w:rsidR="008E56D3" w:rsidRPr="00BB75D9" w:rsidRDefault="008E56D3" w:rsidP="00E37E6F">
            <w:pPr>
              <w:pStyle w:val="Default"/>
              <w:rPr>
                <w:sz w:val="20"/>
                <w:szCs w:val="20"/>
                <w:lang w:val="en-US"/>
              </w:rPr>
            </w:pPr>
          </w:p>
        </w:tc>
      </w:tr>
    </w:tbl>
    <w:p w14:paraId="1F9A6940" w14:textId="29B66BAF" w:rsidR="00261C6F" w:rsidRPr="00DF31AC" w:rsidRDefault="00261C6F" w:rsidP="00261C6F">
      <w:pPr>
        <w:spacing w:after="160" w:line="259" w:lineRule="auto"/>
        <w:ind w:left="0" w:firstLine="0"/>
        <w:jc w:val="left"/>
        <w:rPr>
          <w:rFonts w:ascii="Verdana" w:eastAsia="Verdana" w:hAnsi="Verdana" w:cs="Verdana"/>
          <w:sz w:val="20"/>
          <w:lang w:val="en-US"/>
        </w:rPr>
      </w:pPr>
      <w:r w:rsidRPr="00DF31AC">
        <w:rPr>
          <w:rFonts w:ascii="Verdana" w:eastAsia="Verdana" w:hAnsi="Verdana" w:cs="Verdana"/>
          <w:sz w:val="20"/>
          <w:lang w:val="en-US"/>
        </w:rPr>
        <w:br w:type="page"/>
      </w:r>
    </w:p>
    <w:tbl>
      <w:tblPr>
        <w:tblStyle w:val="TableGrid0"/>
        <w:tblW w:w="10235" w:type="dxa"/>
        <w:tblInd w:w="-459" w:type="dxa"/>
        <w:tblLook w:val="04A0" w:firstRow="1" w:lastRow="0" w:firstColumn="1" w:lastColumn="0" w:noHBand="0" w:noVBand="1"/>
      </w:tblPr>
      <w:tblGrid>
        <w:gridCol w:w="10235"/>
      </w:tblGrid>
      <w:tr w:rsidR="00261C6F" w:rsidRPr="00A92629" w14:paraId="13D869A1" w14:textId="77777777" w:rsidTr="008E56D3">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423AD8" w14:textId="1A62C579" w:rsidR="00261C6F" w:rsidRPr="00B5392D" w:rsidRDefault="00261C6F" w:rsidP="00B5392D">
            <w:pPr>
              <w:autoSpaceDE w:val="0"/>
              <w:autoSpaceDN w:val="0"/>
              <w:adjustRightInd w:val="0"/>
              <w:spacing w:before="120" w:after="120" w:line="240" w:lineRule="auto"/>
              <w:ind w:left="11" w:hanging="11"/>
              <w:rPr>
                <w:rFonts w:ascii="Arial" w:hAnsi="Arial" w:cs="Arial"/>
                <w:b/>
                <w:sz w:val="28"/>
                <w:szCs w:val="28"/>
                <w:lang w:val="en-US"/>
              </w:rPr>
            </w:pPr>
            <w:r w:rsidRPr="00B5392D">
              <w:rPr>
                <w:rFonts w:ascii="Arial" w:hAnsi="Arial" w:cs="Arial"/>
                <w:b/>
                <w:sz w:val="28"/>
                <w:szCs w:val="28"/>
                <w:lang w:val="en-US"/>
              </w:rPr>
              <w:lastRenderedPageBreak/>
              <w:t xml:space="preserve">Part-CAO APPROVAL RECOMMENDATION REPORT </w:t>
            </w:r>
            <w:r w:rsidRPr="00B5392D">
              <w:rPr>
                <w:rFonts w:ascii="Arial" w:hAnsi="Arial" w:cs="Arial"/>
                <w:b/>
                <w:sz w:val="28"/>
                <w:szCs w:val="28"/>
                <w:lang w:val="en-US"/>
              </w:rPr>
              <w:tab/>
              <w:t xml:space="preserve"> </w:t>
            </w:r>
            <w:r w:rsidR="00440B3A">
              <w:rPr>
                <w:rFonts w:ascii="Arial" w:hAnsi="Arial" w:cs="Arial"/>
                <w:b/>
                <w:sz w:val="28"/>
                <w:szCs w:val="28"/>
                <w:lang w:val="en-US"/>
              </w:rPr>
              <w:t>ASSA-AC FORM</w:t>
            </w:r>
            <w:r w:rsidRPr="00B5392D">
              <w:rPr>
                <w:rFonts w:ascii="Arial" w:hAnsi="Arial" w:cs="Arial"/>
                <w:b/>
                <w:sz w:val="28"/>
                <w:szCs w:val="28"/>
                <w:lang w:val="en-US"/>
              </w:rPr>
              <w:t xml:space="preserve"> 613</w:t>
            </w:r>
          </w:p>
        </w:tc>
      </w:tr>
      <w:tr w:rsidR="00261C6F" w:rsidRPr="00A92629" w14:paraId="7772C5C9" w14:textId="77777777" w:rsidTr="008E56D3">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0591463" w14:textId="704EFCB8" w:rsidR="00261C6F" w:rsidRPr="00B5392D" w:rsidRDefault="00B5392D" w:rsidP="008E56D3">
            <w:pPr>
              <w:spacing w:after="110" w:line="259" w:lineRule="auto"/>
              <w:ind w:left="0" w:firstLine="0"/>
              <w:rPr>
                <w:rFonts w:ascii="Arial" w:hAnsi="Arial" w:cs="Arial"/>
                <w:b/>
                <w:sz w:val="24"/>
                <w:szCs w:val="24"/>
                <w:lang w:val="en-US"/>
              </w:rPr>
            </w:pPr>
            <w:r w:rsidRPr="00B5392D">
              <w:rPr>
                <w:rFonts w:ascii="Arial" w:hAnsi="Arial" w:cs="Arial"/>
                <w:b/>
                <w:sz w:val="24"/>
                <w:szCs w:val="24"/>
                <w:lang w:val="en-US"/>
              </w:rPr>
              <w:t>Part 3: Compliance with the combined airworthiness exposition (CAE)</w:t>
            </w:r>
          </w:p>
          <w:p w14:paraId="246FFE12" w14:textId="276834F6" w:rsidR="00261C6F" w:rsidRPr="00B5392D" w:rsidRDefault="00B5392D" w:rsidP="008E56D3">
            <w:pPr>
              <w:autoSpaceDE w:val="0"/>
              <w:autoSpaceDN w:val="0"/>
              <w:adjustRightInd w:val="0"/>
              <w:spacing w:before="60" w:after="60" w:line="240" w:lineRule="auto"/>
              <w:rPr>
                <w:rFonts w:ascii="Arial" w:eastAsia="CorpidOffice-Bold" w:hAnsi="Arial" w:cs="Arial"/>
                <w:b/>
                <w:lang w:val="en-US"/>
              </w:rPr>
            </w:pPr>
            <w:r w:rsidRPr="00B5392D">
              <w:rPr>
                <w:rFonts w:ascii="Arial" w:hAnsi="Arial" w:cs="Arial"/>
                <w:lang w:val="en-US"/>
              </w:rPr>
              <w:t>Please either tick (</w:t>
            </w:r>
            <w:r w:rsidR="00440B3A">
              <w:rPr>
                <w:rFonts w:ascii="Wingdings" w:hAnsi="Wingdings" w:cs="Wingdings"/>
              </w:rPr>
              <w:t></w:t>
            </w:r>
            <w:r w:rsidRPr="00B5392D">
              <w:rPr>
                <w:rFonts w:ascii="Arial" w:hAnsi="Arial" w:cs="Arial"/>
                <w:lang w:val="en-US"/>
              </w:rPr>
              <w:t>) the box if satisfied with compliance; or cross (X) if not satisfied with compliance, and specify the reference of the Part 4 finding; or enter N/A if an item is not applicable; or N/R if it is applicable but it was not reviewed.</w:t>
            </w:r>
          </w:p>
        </w:tc>
      </w:tr>
      <w:tr w:rsidR="00261C6F" w:rsidRPr="00A92629" w14:paraId="52029B43" w14:textId="77777777" w:rsidTr="008E56D3">
        <w:trPr>
          <w:trHeight w:val="908"/>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4DB85" w14:textId="026FBE06" w:rsidR="00261C6F" w:rsidRPr="00BB75D9" w:rsidRDefault="00261C6F" w:rsidP="008E56D3">
            <w:pPr>
              <w:autoSpaceDE w:val="0"/>
              <w:autoSpaceDN w:val="0"/>
              <w:adjustRightInd w:val="0"/>
              <w:spacing w:before="120" w:after="120" w:line="360" w:lineRule="auto"/>
              <w:ind w:left="11" w:hanging="11"/>
              <w:rPr>
                <w:rFonts w:ascii="Arial" w:eastAsia="CorpidOffice-Bold" w:hAnsi="Arial" w:cs="Arial"/>
                <w:b/>
                <w:lang w:val="en-US"/>
              </w:rPr>
            </w:pPr>
            <w:r w:rsidRPr="009443FC">
              <w:rPr>
                <w:rFonts w:ascii="Arial" w:eastAsiaTheme="minorHAnsi" w:hAnsi="Arial" w:cs="Arial"/>
                <w:noProof/>
              </w:rPr>
              <mc:AlternateContent>
                <mc:Choice Requires="wps">
                  <w:drawing>
                    <wp:anchor distT="0" distB="0" distL="114300" distR="114300" simplePos="0" relativeHeight="251681792" behindDoc="0" locked="0" layoutInCell="1" allowOverlap="1" wp14:anchorId="6BAE0FCA" wp14:editId="61FB34BA">
                      <wp:simplePos x="0" y="0"/>
                      <wp:positionH relativeFrom="column">
                        <wp:posOffset>1310843</wp:posOffset>
                      </wp:positionH>
                      <wp:positionV relativeFrom="paragraph">
                        <wp:posOffset>328685</wp:posOffset>
                      </wp:positionV>
                      <wp:extent cx="777240" cy="3350238"/>
                      <wp:effectExtent l="0" t="0" r="22860" b="22225"/>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3502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D998" id="Rectangle 6968" o:spid="_x0000_s1026" style="position:absolute;margin-left:103.2pt;margin-top:25.9pt;width:61.2pt;height:26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" filled="f"/>
                  </w:pict>
                </mc:Fallback>
              </mc:AlternateContent>
            </w:r>
            <w:r w:rsidRPr="009443FC">
              <w:rPr>
                <w:rFonts w:ascii="Arial" w:hAnsi="Arial" w:cs="Arial"/>
                <w:b/>
                <w:lang w:val="en-US"/>
              </w:rPr>
              <w:t xml:space="preserve">Part </w:t>
            </w:r>
            <w:r w:rsidR="00BC246E" w:rsidRPr="00BB75D9">
              <w:rPr>
                <w:rFonts w:ascii="Arial" w:hAnsi="Arial" w:cs="Arial"/>
                <w:b/>
                <w:lang w:val="en-US"/>
              </w:rPr>
              <w:t>A</w:t>
            </w:r>
            <w:r w:rsidRPr="00BB75D9">
              <w:rPr>
                <w:rFonts w:ascii="Arial" w:hAnsi="Arial" w:cs="Arial"/>
                <w:b/>
                <w:lang w:val="en-US"/>
              </w:rPr>
              <w:t xml:space="preserve">                        </w:t>
            </w:r>
            <w:r w:rsidR="00BB75D9" w:rsidRPr="00BB75D9">
              <w:rPr>
                <w:rFonts w:ascii="Arial" w:eastAsiaTheme="minorEastAsia" w:hAnsi="Arial" w:cs="Arial"/>
                <w:b/>
                <w:lang w:val="en-US"/>
              </w:rPr>
              <w:t>GENERAL DESCRIPTION</w:t>
            </w:r>
          </w:p>
          <w:p w14:paraId="11C6464D" w14:textId="3F71E40E" w:rsidR="00261C6F" w:rsidRDefault="00BB75D9" w:rsidP="00BB75D9">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14:anchorId="22C51074" wp14:editId="1EF4D0C3">
                      <wp:simplePos x="0" y="0"/>
                      <wp:positionH relativeFrom="column">
                        <wp:posOffset>1304162</wp:posOffset>
                      </wp:positionH>
                      <wp:positionV relativeFrom="paragraph">
                        <wp:posOffset>206567</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BB348" id="_x0000_t32" coordsize="21600,21600" o:spt="32" o:oned="t" path="m,l21600,21600e" filled="f">
                      <v:path arrowok="t" fillok="f" o:connecttype="none"/>
                      <o:lock v:ext="edit" shapetype="t"/>
                    </v:shapetype>
                    <v:shape id="Connecteur droit avec flèche 420589" o:spid="_x0000_s1026" type="#_x0000_t32" style="position:absolute;margin-left:102.7pt;margin-top:16.25pt;width:6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h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"/>
                  </w:pict>
                </mc:Fallback>
              </mc:AlternateContent>
            </w:r>
            <w:r>
              <w:rPr>
                <w:rFonts w:ascii="Arial" w:eastAsia="CorpidOffice-Bold" w:hAnsi="Arial" w:cs="Arial"/>
                <w:lang w:val="en-US"/>
              </w:rPr>
              <w:t>A</w:t>
            </w:r>
            <w:r w:rsidR="00261C6F">
              <w:rPr>
                <w:rFonts w:ascii="Arial" w:eastAsia="CorpidOffice-Bold" w:hAnsi="Arial" w:cs="Arial"/>
                <w:lang w:val="en-US"/>
              </w:rPr>
              <w:t xml:space="preserve">.1                                                      </w:t>
            </w:r>
            <w:r w:rsidRPr="00BB75D9">
              <w:rPr>
                <w:rFonts w:ascii="Arial" w:hAnsi="Arial" w:cs="Arial"/>
                <w:lang w:val="en-US"/>
              </w:rPr>
              <w:t>Statement by the accountable manager</w:t>
            </w:r>
          </w:p>
          <w:p w14:paraId="66F6CD75" w14:textId="7BC2F2D7" w:rsidR="00BB75D9" w:rsidRDefault="00BB75D9" w:rsidP="00BB75D9">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26D64345" wp14:editId="76AB14C8">
                      <wp:simplePos x="0" y="0"/>
                      <wp:positionH relativeFrom="column">
                        <wp:posOffset>1312609</wp:posOffset>
                      </wp:positionH>
                      <wp:positionV relativeFrom="paragraph">
                        <wp:posOffset>183713</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4149D" id="Connecteur droit avec flèche 420588" o:spid="_x0000_s1026" type="#_x0000_t32" style="position:absolute;margin-left:103.35pt;margin-top:14.45pt;width:6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c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Ty&#10;Kimm2WyB09K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"/>
                  </w:pict>
                </mc:Fallback>
              </mc:AlternateContent>
            </w:r>
            <w:r>
              <w:rPr>
                <w:rFonts w:ascii="Arial" w:eastAsiaTheme="minorEastAsia" w:hAnsi="Arial" w:cs="Arial"/>
                <w:lang w:val="en-US"/>
              </w:rPr>
              <w:t xml:space="preserve">A.2                                                      </w:t>
            </w:r>
            <w:r w:rsidRPr="00BB75D9">
              <w:rPr>
                <w:rFonts w:ascii="Arial" w:hAnsi="Arial" w:cs="Arial"/>
                <w:lang w:val="en-US"/>
              </w:rPr>
              <w:t xml:space="preserve">General presentation of the </w:t>
            </w:r>
            <w:r>
              <w:rPr>
                <w:rFonts w:ascii="Arial" w:hAnsi="Arial" w:cs="Arial"/>
                <w:lang w:val="en-US"/>
              </w:rPr>
              <w:t>organization</w:t>
            </w:r>
          </w:p>
          <w:p w14:paraId="32365DA8" w14:textId="19C25370" w:rsidR="00BB75D9" w:rsidRDefault="00BB75D9" w:rsidP="00BB75D9">
            <w:pPr>
              <w:tabs>
                <w:tab w:val="left" w:pos="7926"/>
              </w:tabs>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8480" behindDoc="0" locked="0" layoutInCell="1" allowOverlap="1" wp14:anchorId="0AB90BA2" wp14:editId="593F5B76">
                      <wp:simplePos x="0" y="0"/>
                      <wp:positionH relativeFrom="column">
                        <wp:posOffset>1327977</wp:posOffset>
                      </wp:positionH>
                      <wp:positionV relativeFrom="paragraph">
                        <wp:posOffset>192085</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C69B5" id="Connecteur droit avec flèche 420585" o:spid="_x0000_s1026" type="#_x0000_t32" style="position:absolute;margin-left:104.55pt;margin-top:15.1pt;width:6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1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q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"/>
                  </w:pict>
                </mc:Fallback>
              </mc:AlternateContent>
            </w:r>
            <w:r>
              <w:rPr>
                <w:rFonts w:ascii="Arial" w:eastAsiaTheme="minorEastAsia" w:hAnsi="Arial" w:cs="Arial"/>
                <w:lang w:val="en-US"/>
              </w:rPr>
              <w:t xml:space="preserve">A.3                                                      </w:t>
            </w:r>
            <w:r w:rsidRPr="00BB75D9">
              <w:rPr>
                <w:rFonts w:ascii="Arial" w:hAnsi="Arial" w:cs="Arial"/>
                <w:lang w:val="en-US"/>
              </w:rPr>
              <w:t>Description and location of the facilities</w:t>
            </w:r>
          </w:p>
          <w:p w14:paraId="45FD44AA" w14:textId="1980ACB3" w:rsidR="00BB75D9" w:rsidRPr="00D84131" w:rsidRDefault="00BB75D9" w:rsidP="00BB75D9">
            <w:pPr>
              <w:tabs>
                <w:tab w:val="left" w:pos="7926"/>
              </w:tabs>
              <w:autoSpaceDE w:val="0"/>
              <w:autoSpaceDN w:val="0"/>
              <w:adjustRightInd w:val="0"/>
              <w:spacing w:after="1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7BFEA766" wp14:editId="277AED4C">
                      <wp:simplePos x="0" y="0"/>
                      <wp:positionH relativeFrom="column">
                        <wp:posOffset>1320736</wp:posOffset>
                      </wp:positionH>
                      <wp:positionV relativeFrom="paragraph">
                        <wp:posOffset>229358</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1CEBF" id="Connecteur droit avec flèche 420586" o:spid="_x0000_s1026" type="#_x0000_t32" style="position:absolute;margin-left:104pt;margin-top:18.05pt;width:6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m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"/>
                  </w:pict>
                </mc:Fallback>
              </mc:AlternateContent>
            </w:r>
            <w:r>
              <w:rPr>
                <w:rFonts w:ascii="Arial" w:eastAsiaTheme="minorEastAsia" w:hAnsi="Arial" w:cs="Arial"/>
                <w:lang w:val="en-US"/>
              </w:rPr>
              <w:t xml:space="preserve">A.4                                                      </w:t>
            </w:r>
            <w:r w:rsidRPr="00D84131">
              <w:rPr>
                <w:rFonts w:ascii="Arial" w:hAnsi="Arial" w:cs="Arial"/>
                <w:lang w:val="en-US"/>
              </w:rPr>
              <w:t>Scope of work</w:t>
            </w:r>
          </w:p>
          <w:p w14:paraId="0D6452BF" w14:textId="7EFC668F" w:rsidR="00BB75D9" w:rsidRDefault="00D84131" w:rsidP="00D84131">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0528" behindDoc="0" locked="0" layoutInCell="1" allowOverlap="1" wp14:anchorId="3490C038" wp14:editId="1ACE5DD1">
                      <wp:simplePos x="0" y="0"/>
                      <wp:positionH relativeFrom="column">
                        <wp:posOffset>1320928</wp:posOffset>
                      </wp:positionH>
                      <wp:positionV relativeFrom="paragraph">
                        <wp:posOffset>206711</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1C979" id="Connecteur droit avec flèche 420584" o:spid="_x0000_s1026" type="#_x0000_t32" style="position:absolute;margin-left:104pt;margin-top:16.3pt;width:6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W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n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"/>
                  </w:pict>
                </mc:Fallback>
              </mc:AlternateContent>
            </w:r>
            <w:r>
              <w:rPr>
                <w:rFonts w:ascii="Arial" w:eastAsiaTheme="minorEastAsia" w:hAnsi="Arial" w:cs="Arial"/>
                <w:lang w:val="en-US"/>
              </w:rPr>
              <w:t xml:space="preserve">A.5                                                      </w:t>
            </w:r>
            <w:r w:rsidRPr="00D84131">
              <w:rPr>
                <w:rFonts w:ascii="Arial" w:hAnsi="Arial" w:cs="Arial"/>
                <w:lang w:val="en-US"/>
              </w:rPr>
              <w:t xml:space="preserve">Exposition amendments and changes to the </w:t>
            </w:r>
            <w:r>
              <w:rPr>
                <w:rFonts w:ascii="Arial" w:hAnsi="Arial" w:cs="Arial"/>
                <w:lang w:val="en-US"/>
              </w:rPr>
              <w:t>organization</w:t>
            </w:r>
          </w:p>
          <w:p w14:paraId="24BB86CE" w14:textId="4BC6BB53" w:rsidR="00D84131" w:rsidRDefault="00D84131" w:rsidP="00D84131">
            <w:pPr>
              <w:tabs>
                <w:tab w:val="left" w:pos="7926"/>
              </w:tabs>
              <w:autoSpaceDE w:val="0"/>
              <w:autoSpaceDN w:val="0"/>
              <w:adjustRightInd w:val="0"/>
              <w:spacing w:after="1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14:anchorId="1B9AA34C" wp14:editId="205422E2">
                      <wp:simplePos x="0" y="0"/>
                      <wp:positionH relativeFrom="column">
                        <wp:posOffset>1320229</wp:posOffset>
                      </wp:positionH>
                      <wp:positionV relativeFrom="paragraph">
                        <wp:posOffset>209481</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43ED8" id="Connecteur droit avec flèche 420583" o:spid="_x0000_s1026" type="#_x0000_t32" style="position:absolute;margin-left:103.95pt;margin-top:16.5pt;width:6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Q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m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"/>
                  </w:pict>
                </mc:Fallback>
              </mc:AlternateContent>
            </w:r>
            <w:r>
              <w:rPr>
                <w:rFonts w:ascii="Arial" w:eastAsiaTheme="minorEastAsia" w:hAnsi="Arial" w:cs="Arial"/>
                <w:lang w:val="en-US"/>
              </w:rPr>
              <w:t xml:space="preserve">A.6                                                      </w:t>
            </w:r>
            <w:r w:rsidRPr="00D84131">
              <w:rPr>
                <w:rFonts w:ascii="Arial" w:hAnsi="Arial" w:cs="Arial"/>
                <w:lang w:val="en-US"/>
              </w:rPr>
              <w:t>Procedure for alternative means of compliance</w:t>
            </w:r>
          </w:p>
          <w:p w14:paraId="1BEC8B76" w14:textId="251AE2C9" w:rsidR="00D84131" w:rsidRDefault="008B581B" w:rsidP="00D84131">
            <w:pPr>
              <w:tabs>
                <w:tab w:val="left" w:pos="7926"/>
              </w:tabs>
              <w:autoSpaceDE w:val="0"/>
              <w:autoSpaceDN w:val="0"/>
              <w:adjustRightInd w:val="0"/>
              <w:spacing w:before="120" w:after="120" w:line="240" w:lineRule="auto"/>
              <w:ind w:left="11" w:right="34" w:hanging="11"/>
              <w:rPr>
                <w:rFonts w:ascii="Arial" w:hAnsi="Arial" w:cs="Arial"/>
              </w:rPr>
            </w:pPr>
            <w:r>
              <w:rPr>
                <w:rFonts w:asciiTheme="minorHAnsi" w:eastAsiaTheme="minorHAnsi" w:hAnsiTheme="minorHAnsi" w:cstheme="minorBidi"/>
                <w:noProof/>
              </w:rPr>
              <mc:AlternateContent>
                <mc:Choice Requires="wps">
                  <w:drawing>
                    <wp:anchor distT="0" distB="0" distL="114300" distR="114300" simplePos="0" relativeHeight="251723776" behindDoc="0" locked="0" layoutInCell="1" allowOverlap="1" wp14:anchorId="137AF20B" wp14:editId="61EE6B09">
                      <wp:simplePos x="0" y="0"/>
                      <wp:positionH relativeFrom="column">
                        <wp:posOffset>1314669</wp:posOffset>
                      </wp:positionH>
                      <wp:positionV relativeFrom="paragraph">
                        <wp:posOffset>169620</wp:posOffset>
                      </wp:positionV>
                      <wp:extent cx="769620" cy="0"/>
                      <wp:effectExtent l="6350" t="5715" r="5080" b="1333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65B01" id="Connecteur droit avec flèche 2" o:spid="_x0000_s1026" type="#_x0000_t32" style="position:absolute;margin-left:103.5pt;margin-top:13.35pt;width:60.6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"/>
                  </w:pict>
                </mc:Fallback>
              </mc:AlternateContent>
            </w:r>
            <w:r w:rsidR="00D84131" w:rsidRPr="008B581B">
              <w:rPr>
                <w:rFonts w:ascii="Arial" w:eastAsiaTheme="minorEastAsia" w:hAnsi="Arial" w:cs="Arial"/>
              </w:rPr>
              <w:t xml:space="preserve">A.7                                                      </w:t>
            </w:r>
            <w:r w:rsidR="00D84131" w:rsidRPr="00D84131">
              <w:rPr>
                <w:rFonts w:ascii="Arial" w:hAnsi="Arial" w:cs="Arial"/>
              </w:rPr>
              <w:t>Management personnel</w:t>
            </w:r>
          </w:p>
          <w:p w14:paraId="663FDCFC" w14:textId="1362BBEB" w:rsidR="00D84131" w:rsidRDefault="008B581B" w:rsidP="00D84131">
            <w:pPr>
              <w:tabs>
                <w:tab w:val="left" w:pos="7926"/>
              </w:tabs>
              <w:autoSpaceDE w:val="0"/>
              <w:autoSpaceDN w:val="0"/>
              <w:adjustRightInd w:val="0"/>
              <w:spacing w:before="120" w:after="120" w:line="240" w:lineRule="auto"/>
              <w:ind w:left="11" w:right="34" w:hanging="11"/>
              <w:rPr>
                <w:rFonts w:ascii="Arial" w:hAnsi="Arial" w:cs="Arial"/>
              </w:rPr>
            </w:pPr>
            <w:r>
              <w:rPr>
                <w:rFonts w:asciiTheme="minorHAnsi" w:eastAsiaTheme="minorHAnsi" w:hAnsiTheme="minorHAnsi" w:cstheme="minorBidi"/>
                <w:noProof/>
              </w:rPr>
              <mc:AlternateContent>
                <mc:Choice Requires="wps">
                  <w:drawing>
                    <wp:anchor distT="0" distB="0" distL="114300" distR="114300" simplePos="0" relativeHeight="251725824" behindDoc="0" locked="0" layoutInCell="1" allowOverlap="1" wp14:anchorId="47262DD0" wp14:editId="570B865A">
                      <wp:simplePos x="0" y="0"/>
                      <wp:positionH relativeFrom="column">
                        <wp:posOffset>1306985</wp:posOffset>
                      </wp:positionH>
                      <wp:positionV relativeFrom="paragraph">
                        <wp:posOffset>169620</wp:posOffset>
                      </wp:positionV>
                      <wp:extent cx="769620" cy="0"/>
                      <wp:effectExtent l="6350" t="5715" r="5080" b="1333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906A1" id="Connecteur droit avec flèche 18" o:spid="_x0000_s1026" type="#_x0000_t32" style="position:absolute;margin-left:102.9pt;margin-top:13.35pt;width:60.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"/>
                  </w:pict>
                </mc:Fallback>
              </mc:AlternateContent>
            </w:r>
            <w:r w:rsidR="00D84131" w:rsidRPr="008B581B">
              <w:rPr>
                <w:rFonts w:ascii="Arial" w:eastAsiaTheme="minorEastAsia" w:hAnsi="Arial" w:cs="Arial"/>
              </w:rPr>
              <w:t xml:space="preserve">A.8                                                      </w:t>
            </w:r>
            <w:r w:rsidR="00D84131" w:rsidRPr="00D84131">
              <w:rPr>
                <w:rFonts w:ascii="Arial" w:hAnsi="Arial" w:cs="Arial"/>
              </w:rPr>
              <w:t>Organisation chart</w:t>
            </w:r>
          </w:p>
          <w:p w14:paraId="2D3AEE7E" w14:textId="7BE80B9E" w:rsidR="00D84131" w:rsidRPr="008B581B" w:rsidRDefault="00A025C9" w:rsidP="00D84131">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27872" behindDoc="0" locked="0" layoutInCell="1" allowOverlap="1" wp14:anchorId="74733209" wp14:editId="7398BBC0">
                      <wp:simplePos x="0" y="0"/>
                      <wp:positionH relativeFrom="column">
                        <wp:posOffset>1306638</wp:posOffset>
                      </wp:positionH>
                      <wp:positionV relativeFrom="paragraph">
                        <wp:posOffset>201423</wp:posOffset>
                      </wp:positionV>
                      <wp:extent cx="769620" cy="0"/>
                      <wp:effectExtent l="6350" t="5715" r="5080" b="13335"/>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2894D" id="Connecteur droit avec flèche 22" o:spid="_x0000_s1026" type="#_x0000_t32" style="position:absolute;margin-left:102.9pt;margin-top:15.85pt;width:60.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"/>
                  </w:pict>
                </mc:Fallback>
              </mc:AlternateContent>
            </w:r>
            <w:r w:rsidR="00D84131">
              <w:rPr>
                <w:rFonts w:ascii="Arial" w:eastAsiaTheme="minorEastAsia" w:hAnsi="Arial" w:cs="Arial"/>
                <w:lang w:val="en-US"/>
              </w:rPr>
              <w:t xml:space="preserve">A.9                                                      </w:t>
            </w:r>
            <w:r w:rsidR="00D84131" w:rsidRPr="008B581B">
              <w:rPr>
                <w:rFonts w:ascii="Arial" w:hAnsi="Arial" w:cs="Arial"/>
                <w:lang w:val="en-US"/>
              </w:rPr>
              <w:t>Manpower resources</w:t>
            </w:r>
          </w:p>
          <w:p w14:paraId="556DFE05" w14:textId="463B844D" w:rsidR="002B3687" w:rsidRDefault="00A025C9" w:rsidP="00D84131">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29920" behindDoc="0" locked="0" layoutInCell="1" allowOverlap="1" wp14:anchorId="57E86FA9" wp14:editId="0AEAE9E4">
                      <wp:simplePos x="0" y="0"/>
                      <wp:positionH relativeFrom="column">
                        <wp:posOffset>1327785</wp:posOffset>
                      </wp:positionH>
                      <wp:positionV relativeFrom="paragraph">
                        <wp:posOffset>234512</wp:posOffset>
                      </wp:positionV>
                      <wp:extent cx="769620" cy="0"/>
                      <wp:effectExtent l="6350" t="5715" r="5080" b="13335"/>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7DB83" id="Connecteur droit avec flèche 24" o:spid="_x0000_s1026" type="#_x0000_t32" style="position:absolute;margin-left:104.55pt;margin-top:18.45pt;width:60.6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WMgIAAFA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"/>
                  </w:pict>
                </mc:Fallback>
              </mc:AlternateContent>
            </w:r>
            <w:r w:rsidR="002B3687">
              <w:rPr>
                <w:rFonts w:ascii="Arial" w:eastAsiaTheme="minorEastAsia" w:hAnsi="Arial" w:cs="Arial"/>
                <w:lang w:val="en-US"/>
              </w:rPr>
              <w:t xml:space="preserve">A.10                                                    </w:t>
            </w:r>
            <w:r w:rsidR="002B3687" w:rsidRPr="002B3687">
              <w:rPr>
                <w:rFonts w:ascii="Arial" w:hAnsi="Arial" w:cs="Arial"/>
                <w:lang w:val="en-US"/>
              </w:rPr>
              <w:t>List of certifying staff</w:t>
            </w:r>
          </w:p>
          <w:p w14:paraId="186C74CE" w14:textId="0AB9201F" w:rsidR="002B3687" w:rsidRDefault="002B3687" w:rsidP="00A025C9">
            <w:pPr>
              <w:tabs>
                <w:tab w:val="left" w:pos="7926"/>
              </w:tabs>
              <w:autoSpaceDE w:val="0"/>
              <w:autoSpaceDN w:val="0"/>
              <w:adjustRightInd w:val="0"/>
              <w:spacing w:before="240" w:after="0" w:line="240" w:lineRule="auto"/>
              <w:ind w:left="11" w:right="34" w:hanging="11"/>
              <w:rPr>
                <w:rFonts w:ascii="Arial" w:hAnsi="Arial" w:cs="Arial"/>
                <w:lang w:val="en-US"/>
              </w:rPr>
            </w:pPr>
            <w:r>
              <w:rPr>
                <w:rFonts w:ascii="Arial" w:eastAsiaTheme="minorEastAsia" w:hAnsi="Arial" w:cs="Arial"/>
                <w:lang w:val="en-US"/>
              </w:rPr>
              <w:t xml:space="preserve">A.11                                                    </w:t>
            </w:r>
            <w:r w:rsidRPr="002B3687">
              <w:rPr>
                <w:rFonts w:ascii="Arial" w:hAnsi="Arial" w:cs="Arial"/>
                <w:lang w:val="en-US"/>
              </w:rPr>
              <w:t xml:space="preserve">List of staff responsible for the </w:t>
            </w:r>
            <w:r>
              <w:rPr>
                <w:rFonts w:ascii="Arial" w:hAnsi="Arial" w:cs="Arial"/>
                <w:lang w:val="en-US"/>
              </w:rPr>
              <w:t>development and approval of the</w:t>
            </w:r>
          </w:p>
          <w:p w14:paraId="0CF99D45" w14:textId="7C04B013" w:rsidR="002B3687" w:rsidRDefault="00A025C9" w:rsidP="002B3687">
            <w:pPr>
              <w:tabs>
                <w:tab w:val="left" w:pos="7926"/>
              </w:tabs>
              <w:autoSpaceDE w:val="0"/>
              <w:autoSpaceDN w:val="0"/>
              <w:adjustRightInd w:val="0"/>
              <w:spacing w:after="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1968" behindDoc="0" locked="0" layoutInCell="1" allowOverlap="1" wp14:anchorId="7832F3A6" wp14:editId="6C48895A">
                      <wp:simplePos x="0" y="0"/>
                      <wp:positionH relativeFrom="column">
                        <wp:posOffset>1314669</wp:posOffset>
                      </wp:positionH>
                      <wp:positionV relativeFrom="paragraph">
                        <wp:posOffset>167320</wp:posOffset>
                      </wp:positionV>
                      <wp:extent cx="769620" cy="0"/>
                      <wp:effectExtent l="6350" t="5715" r="5080" b="13335"/>
                      <wp:wrapNone/>
                      <wp:docPr id="27" name="Connecteur droit avec flèch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39611" id="Connecteur droit avec flèche 27" o:spid="_x0000_s1026" type="#_x0000_t32" style="position:absolute;margin-left:103.5pt;margin-top:13.15pt;width:60.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AZMgIAAFA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"/>
                  </w:pict>
                </mc:Fallback>
              </mc:AlternateContent>
            </w:r>
            <w:r w:rsidR="002B3687">
              <w:rPr>
                <w:rFonts w:ascii="Arial" w:eastAsiaTheme="minorEastAsia" w:hAnsi="Arial" w:cs="Arial"/>
                <w:lang w:val="en-US"/>
              </w:rPr>
              <w:t xml:space="preserve">                                                           </w:t>
            </w:r>
            <w:r w:rsidR="002B3687" w:rsidRPr="002B3687">
              <w:rPr>
                <w:rFonts w:ascii="Arial" w:hAnsi="Arial" w:cs="Arial"/>
                <w:lang w:val="en-US"/>
              </w:rPr>
              <w:t>AMP</w:t>
            </w:r>
          </w:p>
          <w:p w14:paraId="5EDAC3B4" w14:textId="5F049DAE" w:rsidR="002B3687" w:rsidRDefault="00A025C9" w:rsidP="002B3687">
            <w:pPr>
              <w:tabs>
                <w:tab w:val="left" w:pos="7926"/>
              </w:tabs>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4016" behindDoc="0" locked="0" layoutInCell="1" allowOverlap="1" wp14:anchorId="46391CD8" wp14:editId="658CFB05">
                      <wp:simplePos x="0" y="0"/>
                      <wp:positionH relativeFrom="column">
                        <wp:posOffset>1314258</wp:posOffset>
                      </wp:positionH>
                      <wp:positionV relativeFrom="paragraph">
                        <wp:posOffset>184086</wp:posOffset>
                      </wp:positionV>
                      <wp:extent cx="769620" cy="0"/>
                      <wp:effectExtent l="6350" t="5715" r="5080" b="13335"/>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FE64C" id="Connecteur droit avec flèche 28" o:spid="_x0000_s1026" type="#_x0000_t32" style="position:absolute;margin-left:103.5pt;margin-top:14.5pt;width:60.6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wq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"/>
                  </w:pict>
                </mc:Fallback>
              </mc:AlternateContent>
            </w:r>
            <w:r w:rsidR="002B3687">
              <w:rPr>
                <w:rFonts w:ascii="Arial" w:eastAsiaTheme="minorEastAsia" w:hAnsi="Arial" w:cs="Arial"/>
                <w:lang w:val="en-US"/>
              </w:rPr>
              <w:t xml:space="preserve">A.12                                                    </w:t>
            </w:r>
            <w:r w:rsidR="002B3687" w:rsidRPr="002B3687">
              <w:rPr>
                <w:rFonts w:ascii="Arial" w:hAnsi="Arial" w:cs="Arial"/>
                <w:lang w:val="en-US"/>
              </w:rPr>
              <w:t>List of airworthiness review staff</w:t>
            </w:r>
          </w:p>
          <w:p w14:paraId="0F3CC2EF" w14:textId="221AC76E" w:rsidR="002B3687" w:rsidRPr="002B3687" w:rsidRDefault="002B3687" w:rsidP="002B3687">
            <w:pPr>
              <w:tabs>
                <w:tab w:val="left" w:pos="7926"/>
              </w:tabs>
              <w:autoSpaceDE w:val="0"/>
              <w:autoSpaceDN w:val="0"/>
              <w:adjustRightInd w:val="0"/>
              <w:spacing w:after="120" w:line="240" w:lineRule="auto"/>
              <w:ind w:left="11" w:right="34" w:hanging="11"/>
              <w:rPr>
                <w:rFonts w:ascii="Arial" w:eastAsiaTheme="minorEastAsia" w:hAnsi="Arial" w:cs="Arial"/>
                <w:lang w:val="en-US"/>
              </w:rPr>
            </w:pPr>
            <w:r>
              <w:rPr>
                <w:rFonts w:ascii="Arial" w:eastAsiaTheme="minorEastAsia" w:hAnsi="Arial" w:cs="Arial"/>
                <w:lang w:val="en-US"/>
              </w:rPr>
              <w:t xml:space="preserve">A.13                                                    </w:t>
            </w:r>
            <w:r w:rsidRPr="002B3687">
              <w:rPr>
                <w:rFonts w:ascii="Arial" w:hAnsi="Arial" w:cs="Arial"/>
                <w:lang w:val="en-US"/>
              </w:rPr>
              <w:t>List of staff responsible for the issuance of permits to fly</w:t>
            </w:r>
          </w:p>
          <w:p w14:paraId="1DE717F8" w14:textId="422592C3" w:rsidR="00261C6F" w:rsidRDefault="00A025C9" w:rsidP="008E56D3">
            <w:pPr>
              <w:autoSpaceDE w:val="0"/>
              <w:autoSpaceDN w:val="0"/>
              <w:adjustRightInd w:val="0"/>
              <w:spacing w:before="240" w:after="120" w:line="360" w:lineRule="auto"/>
              <w:ind w:left="11" w:hanging="11"/>
              <w:rPr>
                <w:rFonts w:ascii="Arial" w:hAnsi="Arial" w:cs="Arial"/>
                <w:b/>
                <w:lang w:val="en-US"/>
              </w:rPr>
            </w:pPr>
            <w:r w:rsidRPr="002D27D8">
              <w:rPr>
                <w:rFonts w:ascii="Arial" w:eastAsiaTheme="minorHAnsi" w:hAnsi="Arial" w:cs="Arial"/>
                <w:b/>
                <w:noProof/>
              </w:rPr>
              <mc:AlternateContent>
                <mc:Choice Requires="wps">
                  <w:drawing>
                    <wp:anchor distT="0" distB="0" distL="114300" distR="114300" simplePos="0" relativeHeight="251682816" behindDoc="0" locked="0" layoutInCell="1" allowOverlap="1" wp14:anchorId="17AB060C" wp14:editId="45EB81F0">
                      <wp:simplePos x="0" y="0"/>
                      <wp:positionH relativeFrom="column">
                        <wp:posOffset>1318527</wp:posOffset>
                      </wp:positionH>
                      <wp:positionV relativeFrom="paragraph">
                        <wp:posOffset>341389</wp:posOffset>
                      </wp:positionV>
                      <wp:extent cx="777240" cy="2566467"/>
                      <wp:effectExtent l="0" t="0" r="22860" b="24765"/>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566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DC210" w14:textId="77777777" w:rsidR="008E4840" w:rsidRDefault="008E4840" w:rsidP="002B3687">
                                  <w:pPr>
                                    <w:spacing w:after="0" w:line="240" w:lineRule="auto"/>
                                    <w:ind w:left="0" w:right="34"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B060C" id="Rectangle 6969" o:spid="_x0000_s1055" style="position:absolute;left:0;text-align:left;margin-left:103.8pt;margin-top:26.9pt;width:61.2pt;height:20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" filled="f">
                      <v:textbox>
                        <w:txbxContent>
                          <w:p w14:paraId="398DC210" w14:textId="77777777" w:rsidR="008E4840" w:rsidRDefault="008E4840" w:rsidP="002B3687">
                            <w:pPr>
                              <w:spacing w:after="0" w:line="240" w:lineRule="auto"/>
                              <w:ind w:left="0" w:right="34" w:firstLine="0"/>
                            </w:pPr>
                          </w:p>
                        </w:txbxContent>
                      </v:textbox>
                    </v:rect>
                  </w:pict>
                </mc:Fallback>
              </mc:AlternateContent>
            </w:r>
            <w:r w:rsidR="00261C6F" w:rsidRPr="002D27D8">
              <w:rPr>
                <w:rFonts w:ascii="Arial" w:hAnsi="Arial" w:cs="Arial"/>
                <w:b/>
                <w:lang w:val="en-US"/>
              </w:rPr>
              <w:t xml:space="preserve">Part </w:t>
            </w:r>
            <w:r w:rsidR="008B581B">
              <w:rPr>
                <w:rFonts w:ascii="Arial" w:hAnsi="Arial" w:cs="Arial"/>
                <w:b/>
                <w:lang w:val="en-US"/>
              </w:rPr>
              <w:t>B</w:t>
            </w:r>
            <w:r w:rsidR="00261C6F" w:rsidRPr="002D27D8">
              <w:rPr>
                <w:rFonts w:ascii="Arial" w:hAnsi="Arial" w:cs="Arial"/>
                <w:lang w:val="en-US"/>
              </w:rPr>
              <w:t xml:space="preserve">                      </w:t>
            </w:r>
            <w:r w:rsidR="008B581B" w:rsidRPr="00A025C9">
              <w:rPr>
                <w:rFonts w:ascii="Arial" w:hAnsi="Arial" w:cs="Arial"/>
                <w:b/>
                <w:lang w:val="en-US"/>
              </w:rPr>
              <w:t>GENERAL PROCEDURES</w:t>
            </w:r>
          </w:p>
          <w:p w14:paraId="724F7B59" w14:textId="0EE16CD5" w:rsidR="00A025C9" w:rsidRDefault="008E56D3" w:rsidP="002104EA">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6064" behindDoc="0" locked="0" layoutInCell="1" allowOverlap="1" wp14:anchorId="1FDE0071" wp14:editId="191C4EF4">
                      <wp:simplePos x="0" y="0"/>
                      <wp:positionH relativeFrom="column">
                        <wp:posOffset>1314669</wp:posOffset>
                      </wp:positionH>
                      <wp:positionV relativeFrom="paragraph">
                        <wp:posOffset>181114</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2329D" id="Connecteur droit avec flèche 6971" o:spid="_x0000_s1026" type="#_x0000_t32" style="position:absolute;margin-left:103.5pt;margin-top:14.25pt;width:60.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1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"/>
                  </w:pict>
                </mc:Fallback>
              </mc:AlternateContent>
            </w:r>
            <w:r w:rsidR="00A025C9">
              <w:rPr>
                <w:rFonts w:ascii="Arial" w:eastAsiaTheme="minorHAnsi" w:hAnsi="Arial" w:cs="Arial"/>
                <w:lang w:val="en-US"/>
              </w:rPr>
              <w:t xml:space="preserve">B.1                                                      </w:t>
            </w:r>
            <w:r w:rsidR="00A025C9" w:rsidRPr="00A025C9">
              <w:rPr>
                <w:rFonts w:ascii="Arial" w:hAnsi="Arial" w:cs="Arial"/>
                <w:lang w:val="en-US"/>
              </w:rPr>
              <w:t>Quality (or organisational review) system</w:t>
            </w:r>
          </w:p>
          <w:p w14:paraId="5F290032" w14:textId="1C3FA10B" w:rsidR="00A025C9"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8112" behindDoc="0" locked="0" layoutInCell="1" allowOverlap="1" wp14:anchorId="7B8AD8CF" wp14:editId="7FE000D2">
                      <wp:simplePos x="0" y="0"/>
                      <wp:positionH relativeFrom="column">
                        <wp:posOffset>1322353</wp:posOffset>
                      </wp:positionH>
                      <wp:positionV relativeFrom="paragraph">
                        <wp:posOffset>188798</wp:posOffset>
                      </wp:positionV>
                      <wp:extent cx="769620" cy="0"/>
                      <wp:effectExtent l="6350" t="10795" r="5080" b="8255"/>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6B02B" id="Connecteur droit avec flèche 29" o:spid="_x0000_s1026" type="#_x0000_t32" style="position:absolute;margin-left:104.1pt;margin-top:14.85pt;width:60.6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KZMgIAAFA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"/>
                  </w:pict>
                </mc:Fallback>
              </mc:AlternateContent>
            </w:r>
            <w:r w:rsidR="002104EA">
              <w:rPr>
                <w:rFonts w:ascii="Arial" w:eastAsiaTheme="minorHAnsi" w:hAnsi="Arial" w:cs="Arial"/>
                <w:lang w:val="en-US"/>
              </w:rPr>
              <w:t xml:space="preserve">B.2                                                      </w:t>
            </w:r>
            <w:r w:rsidR="002104EA" w:rsidRPr="002104EA">
              <w:rPr>
                <w:rFonts w:ascii="Arial" w:hAnsi="Arial" w:cs="Arial"/>
                <w:lang w:val="en-US"/>
              </w:rPr>
              <w:t>Audit plan (or frequency and content of organisational review)</w:t>
            </w:r>
          </w:p>
          <w:p w14:paraId="310CD5D8" w14:textId="59663487"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0160" behindDoc="0" locked="0" layoutInCell="1" allowOverlap="1" wp14:anchorId="5F321FC0" wp14:editId="4EAC7C37">
                      <wp:simplePos x="0" y="0"/>
                      <wp:positionH relativeFrom="column">
                        <wp:posOffset>1322353</wp:posOffset>
                      </wp:positionH>
                      <wp:positionV relativeFrom="paragraph">
                        <wp:posOffset>202816</wp:posOffset>
                      </wp:positionV>
                      <wp:extent cx="769620" cy="0"/>
                      <wp:effectExtent l="6350" t="10795" r="5080" b="8255"/>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29701" id="Connecteur droit avec flèche 30" o:spid="_x0000_s1026" type="#_x0000_t32" style="position:absolute;margin-left:104.1pt;margin-top:15.95pt;width:60.6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"/>
                  </w:pict>
                </mc:Fallback>
              </mc:AlternateContent>
            </w:r>
            <w:r w:rsidR="002104EA">
              <w:rPr>
                <w:rFonts w:ascii="Arial" w:eastAsiaTheme="minorHAnsi" w:hAnsi="Arial" w:cs="Arial"/>
                <w:lang w:val="en-US"/>
              </w:rPr>
              <w:t xml:space="preserve">B.3                                                      </w:t>
            </w:r>
            <w:r w:rsidR="002104EA" w:rsidRPr="002104EA">
              <w:rPr>
                <w:rFonts w:ascii="Arial" w:hAnsi="Arial" w:cs="Arial"/>
                <w:lang w:val="en-US"/>
              </w:rPr>
              <w:t>Monitoring of maintenance contracts</w:t>
            </w:r>
          </w:p>
          <w:p w14:paraId="019C36C7" w14:textId="38C6CF01"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2208" behindDoc="0" locked="0" layoutInCell="1" allowOverlap="1" wp14:anchorId="2781BD7F" wp14:editId="0E87DBFD">
                      <wp:simplePos x="0" y="0"/>
                      <wp:positionH relativeFrom="column">
                        <wp:posOffset>1314669</wp:posOffset>
                      </wp:positionH>
                      <wp:positionV relativeFrom="paragraph">
                        <wp:posOffset>187448</wp:posOffset>
                      </wp:positionV>
                      <wp:extent cx="769620" cy="0"/>
                      <wp:effectExtent l="6350" t="10795" r="5080" b="825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A6719" id="Connecteur droit avec flèche 31" o:spid="_x0000_s1026" type="#_x0000_t32" style="position:absolute;margin-left:103.5pt;margin-top:14.75pt;width:60.6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"/>
                  </w:pict>
                </mc:Fallback>
              </mc:AlternateContent>
            </w:r>
            <w:r w:rsidR="002104EA">
              <w:rPr>
                <w:rFonts w:ascii="Arial" w:eastAsiaTheme="minorHAnsi" w:hAnsi="Arial" w:cs="Arial"/>
                <w:lang w:val="en-US"/>
              </w:rPr>
              <w:t xml:space="preserve">B.4                                                      </w:t>
            </w:r>
            <w:r w:rsidR="002104EA" w:rsidRPr="002104EA">
              <w:rPr>
                <w:rFonts w:ascii="Arial" w:hAnsi="Arial" w:cs="Arial"/>
                <w:lang w:val="en-US"/>
              </w:rPr>
              <w:t>Qualification, assessment and training of staff</w:t>
            </w:r>
          </w:p>
          <w:p w14:paraId="475E0E32" w14:textId="75EAA3AA"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4256" behindDoc="0" locked="0" layoutInCell="1" allowOverlap="1" wp14:anchorId="7F419BBD" wp14:editId="2120B354">
                      <wp:simplePos x="0" y="0"/>
                      <wp:positionH relativeFrom="column">
                        <wp:posOffset>1322353</wp:posOffset>
                      </wp:positionH>
                      <wp:positionV relativeFrom="paragraph">
                        <wp:posOffset>179764</wp:posOffset>
                      </wp:positionV>
                      <wp:extent cx="769620" cy="0"/>
                      <wp:effectExtent l="6350" t="10795" r="5080" b="8255"/>
                      <wp:wrapNone/>
                      <wp:docPr id="6944" name="Connecteur droit avec flèche 6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44F59" id="Connecteur droit avec flèche 6944" o:spid="_x0000_s1026" type="#_x0000_t32" style="position:absolute;margin-left:104.1pt;margin-top:14.15pt;width:60.6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Lu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"/>
                  </w:pict>
                </mc:Fallback>
              </mc:AlternateContent>
            </w:r>
            <w:r w:rsidR="002104EA">
              <w:rPr>
                <w:rFonts w:ascii="Arial" w:eastAsiaTheme="minorHAnsi" w:hAnsi="Arial" w:cs="Arial"/>
                <w:lang w:val="en-US"/>
              </w:rPr>
              <w:t xml:space="preserve">B.5                                                      </w:t>
            </w:r>
            <w:r w:rsidR="002104EA" w:rsidRPr="002104EA">
              <w:rPr>
                <w:rFonts w:ascii="Arial" w:hAnsi="Arial" w:cs="Arial"/>
                <w:lang w:val="en-US"/>
              </w:rPr>
              <w:t xml:space="preserve">One-off certification </w:t>
            </w:r>
            <w:r w:rsidR="002104EA">
              <w:rPr>
                <w:rFonts w:ascii="Arial" w:hAnsi="Arial" w:cs="Arial"/>
                <w:lang w:val="en-US"/>
              </w:rPr>
              <w:t>authorization</w:t>
            </w:r>
          </w:p>
          <w:p w14:paraId="2E40DC7F" w14:textId="5B83BD00" w:rsidR="002104EA" w:rsidRPr="008E56D3"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6304" behindDoc="0" locked="0" layoutInCell="1" allowOverlap="1" wp14:anchorId="139881C3" wp14:editId="54C01926">
                      <wp:simplePos x="0" y="0"/>
                      <wp:positionH relativeFrom="column">
                        <wp:posOffset>1314669</wp:posOffset>
                      </wp:positionH>
                      <wp:positionV relativeFrom="paragraph">
                        <wp:posOffset>187448</wp:posOffset>
                      </wp:positionV>
                      <wp:extent cx="769620" cy="0"/>
                      <wp:effectExtent l="6350" t="10795" r="5080" b="8255"/>
                      <wp:wrapNone/>
                      <wp:docPr id="6945" name="Connecteur droit avec flèche 6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4FBE" id="Connecteur droit avec flèche 6945" o:spid="_x0000_s1026" type="#_x0000_t32" style="position:absolute;margin-left:103.5pt;margin-top:14.75pt;width:60.6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INAIAAFQEAAAOAAAAZHJzL2Uyb0RvYy54bWysVM2O0zAQviPxDpbv3TQl7bb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"/>
                  </w:pict>
                </mc:Fallback>
              </mc:AlternateContent>
            </w:r>
            <w:r w:rsidR="002104EA">
              <w:rPr>
                <w:rFonts w:ascii="Arial" w:eastAsiaTheme="minorHAnsi" w:hAnsi="Arial" w:cs="Arial"/>
                <w:lang w:val="en-US"/>
              </w:rPr>
              <w:t xml:space="preserve">B.6                                                      </w:t>
            </w:r>
            <w:r w:rsidR="002104EA" w:rsidRPr="008E56D3">
              <w:rPr>
                <w:rFonts w:ascii="Arial" w:hAnsi="Arial" w:cs="Arial"/>
                <w:lang w:val="en-US"/>
              </w:rPr>
              <w:t>Limited certification autorisation</w:t>
            </w:r>
          </w:p>
          <w:p w14:paraId="0F60CF24" w14:textId="79FB16AD" w:rsidR="002104EA" w:rsidRPr="008E56D3"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8352" behindDoc="0" locked="0" layoutInCell="1" allowOverlap="1" wp14:anchorId="5B4B5A81" wp14:editId="4C914DB8">
                      <wp:simplePos x="0" y="0"/>
                      <wp:positionH relativeFrom="column">
                        <wp:posOffset>1330037</wp:posOffset>
                      </wp:positionH>
                      <wp:positionV relativeFrom="paragraph">
                        <wp:posOffset>200751</wp:posOffset>
                      </wp:positionV>
                      <wp:extent cx="769620" cy="0"/>
                      <wp:effectExtent l="6350" t="10795" r="5080" b="8255"/>
                      <wp:wrapNone/>
                      <wp:docPr id="6946" name="Connecteur droit avec flèche 6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6F9C4" id="Connecteur droit avec flèche 6946" o:spid="_x0000_s1026" type="#_x0000_t32" style="position:absolute;margin-left:104.75pt;margin-top:15.8pt;width:60.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"/>
                  </w:pict>
                </mc:Fallback>
              </mc:AlternateContent>
            </w:r>
            <w:r w:rsidR="002104EA">
              <w:rPr>
                <w:rFonts w:ascii="Arial" w:eastAsiaTheme="minorHAnsi" w:hAnsi="Arial" w:cs="Arial"/>
                <w:lang w:val="en-US"/>
              </w:rPr>
              <w:t xml:space="preserve">B.7                                                      </w:t>
            </w:r>
            <w:r w:rsidR="002104EA" w:rsidRPr="008E56D3">
              <w:rPr>
                <w:rFonts w:ascii="Arial" w:hAnsi="Arial" w:cs="Arial"/>
                <w:lang w:val="en-US"/>
              </w:rPr>
              <w:t>Subcontracting</w:t>
            </w:r>
          </w:p>
          <w:p w14:paraId="46C9D1B8" w14:textId="0E5C7147"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0400" behindDoc="0" locked="0" layoutInCell="1" allowOverlap="1" wp14:anchorId="1426EE42" wp14:editId="079699D8">
                      <wp:simplePos x="0" y="0"/>
                      <wp:positionH relativeFrom="column">
                        <wp:posOffset>1314578</wp:posOffset>
                      </wp:positionH>
                      <wp:positionV relativeFrom="paragraph">
                        <wp:posOffset>218381</wp:posOffset>
                      </wp:positionV>
                      <wp:extent cx="769620" cy="0"/>
                      <wp:effectExtent l="6350" t="10795" r="5080" b="8255"/>
                      <wp:wrapNone/>
                      <wp:docPr id="6947" name="Connecteur droit avec flèche 6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125CC" id="Connecteur droit avec flèche 6947" o:spid="_x0000_s1026" type="#_x0000_t32" style="position:absolute;margin-left:103.5pt;margin-top:17.2pt;width:60.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VE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4obi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"/>
                  </w:pict>
                </mc:Fallback>
              </mc:AlternateContent>
            </w:r>
            <w:r w:rsidR="002104EA">
              <w:rPr>
                <w:rFonts w:ascii="Arial" w:eastAsiaTheme="minorHAnsi" w:hAnsi="Arial" w:cs="Arial"/>
                <w:lang w:val="en-US"/>
              </w:rPr>
              <w:t xml:space="preserve">B.8                                                      </w:t>
            </w:r>
            <w:r w:rsidR="002104EA" w:rsidRPr="002104EA">
              <w:rPr>
                <w:rFonts w:ascii="Arial" w:hAnsi="Arial" w:cs="Arial"/>
                <w:lang w:val="en-US"/>
              </w:rPr>
              <w:t>Maintenance data and continuing airworthiness management data</w:t>
            </w:r>
          </w:p>
          <w:p w14:paraId="0EBBE3F6" w14:textId="0DDF8828"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2448" behindDoc="0" locked="0" layoutInCell="1" allowOverlap="1" wp14:anchorId="2E2FC478" wp14:editId="5B32A018">
                      <wp:simplePos x="0" y="0"/>
                      <wp:positionH relativeFrom="column">
                        <wp:posOffset>1314669</wp:posOffset>
                      </wp:positionH>
                      <wp:positionV relativeFrom="paragraph">
                        <wp:posOffset>204086</wp:posOffset>
                      </wp:positionV>
                      <wp:extent cx="769620" cy="0"/>
                      <wp:effectExtent l="6350" t="10795" r="5080" b="8255"/>
                      <wp:wrapNone/>
                      <wp:docPr id="6948" name="Connecteur droit avec flèche 6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BEFD0" id="Connecteur droit avec flèche 6948" o:spid="_x0000_s1026" type="#_x0000_t32" style="position:absolute;margin-left:103.5pt;margin-top:16.05pt;width:60.6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0rMwIAAFQEAAAOAAAAZHJzL2Uyb0RvYy54bWysVM2O2jAQvlfqO1i5QwgNL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"/>
                  </w:pict>
                </mc:Fallback>
              </mc:AlternateContent>
            </w:r>
            <w:r w:rsidR="002104EA">
              <w:rPr>
                <w:rFonts w:ascii="Arial" w:eastAsiaTheme="minorHAnsi" w:hAnsi="Arial" w:cs="Arial"/>
                <w:lang w:val="en-US"/>
              </w:rPr>
              <w:t xml:space="preserve">B.9                                                      </w:t>
            </w:r>
            <w:r w:rsidR="002104EA" w:rsidRPr="002104EA">
              <w:rPr>
                <w:rFonts w:ascii="Arial" w:hAnsi="Arial" w:cs="Arial"/>
                <w:lang w:val="en-US"/>
              </w:rPr>
              <w:t>Records management and retention</w:t>
            </w:r>
          </w:p>
          <w:p w14:paraId="0133B274" w14:textId="66BBBEF8"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4496" behindDoc="0" locked="0" layoutInCell="1" allowOverlap="1" wp14:anchorId="780AB770" wp14:editId="66A233B1">
                      <wp:simplePos x="0" y="0"/>
                      <wp:positionH relativeFrom="column">
                        <wp:posOffset>1322353</wp:posOffset>
                      </wp:positionH>
                      <wp:positionV relativeFrom="paragraph">
                        <wp:posOffset>182384</wp:posOffset>
                      </wp:positionV>
                      <wp:extent cx="769620" cy="0"/>
                      <wp:effectExtent l="6350" t="10795" r="5080" b="8255"/>
                      <wp:wrapNone/>
                      <wp:docPr id="6949" name="Connecteur droit avec flèche 6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35007" id="Connecteur droit avec flèche 6949" o:spid="_x0000_s1026" type="#_x0000_t32" style="position:absolute;margin-left:104.1pt;margin-top:14.35pt;width:60.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BN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"/>
                  </w:pict>
                </mc:Fallback>
              </mc:AlternateContent>
            </w:r>
            <w:r>
              <w:rPr>
                <w:rFonts w:ascii="Arial" w:eastAsiaTheme="minorHAnsi" w:hAnsi="Arial" w:cs="Arial"/>
                <w:lang w:val="en-US"/>
              </w:rPr>
              <w:t xml:space="preserve">B.10                                                    </w:t>
            </w:r>
            <w:r w:rsidRPr="008E56D3">
              <w:rPr>
                <w:rFonts w:ascii="Arial" w:hAnsi="Arial" w:cs="Arial"/>
                <w:lang w:val="en-US"/>
              </w:rPr>
              <w:t>Carrying out the airworthiness review</w:t>
            </w:r>
          </w:p>
          <w:p w14:paraId="6F063CA8" w14:textId="3DB1ABA0" w:rsidR="008E56D3" w:rsidRDefault="008E56D3" w:rsidP="002104EA">
            <w:pPr>
              <w:autoSpaceDE w:val="0"/>
              <w:autoSpaceDN w:val="0"/>
              <w:adjustRightInd w:val="0"/>
              <w:spacing w:before="120" w:after="120" w:line="240" w:lineRule="auto"/>
              <w:ind w:left="11" w:hanging="11"/>
              <w:rPr>
                <w:rFonts w:ascii="Arial" w:hAnsi="Arial" w:cs="Arial"/>
                <w:lang w:val="en-US"/>
              </w:rPr>
            </w:pPr>
            <w:r>
              <w:rPr>
                <w:rFonts w:ascii="Arial" w:eastAsiaTheme="minorHAnsi" w:hAnsi="Arial" w:cs="Arial"/>
                <w:lang w:val="en-US"/>
              </w:rPr>
              <w:t xml:space="preserve">B.11                                                    </w:t>
            </w:r>
            <w:r w:rsidRPr="008E56D3">
              <w:rPr>
                <w:rFonts w:ascii="Arial" w:hAnsi="Arial" w:cs="Arial"/>
                <w:lang w:val="en-US"/>
              </w:rPr>
              <w:t>Conformity with approved flight conditions</w:t>
            </w:r>
          </w:p>
          <w:p w14:paraId="6411EB18" w14:textId="5FB8A607" w:rsidR="008E56D3" w:rsidRPr="008E56D3" w:rsidRDefault="0052119F" w:rsidP="0052119F">
            <w:pPr>
              <w:autoSpaceDE w:val="0"/>
              <w:autoSpaceDN w:val="0"/>
              <w:adjustRightInd w:val="0"/>
              <w:spacing w:before="240" w:after="120" w:line="240" w:lineRule="auto"/>
              <w:ind w:left="11" w:right="34" w:hanging="11"/>
              <w:rPr>
                <w:rFonts w:ascii="Arial" w:eastAsiaTheme="minorHAnsi" w:hAnsi="Arial" w:cs="Arial"/>
                <w:lang w:val="en-US"/>
              </w:rPr>
            </w:pPr>
            <w:r w:rsidRPr="00595DE8">
              <w:rPr>
                <w:rFonts w:asciiTheme="minorHAnsi" w:hAnsiTheme="minorHAnsi" w:cstheme="minorBidi"/>
                <w:b/>
                <w:noProof/>
              </w:rPr>
              <w:lastRenderedPageBreak/>
              <mc:AlternateContent>
                <mc:Choice Requires="wps">
                  <w:drawing>
                    <wp:anchor distT="0" distB="0" distL="114300" distR="114300" simplePos="0" relativeHeight="251756544" behindDoc="0" locked="0" layoutInCell="1" allowOverlap="1" wp14:anchorId="7E9661A0" wp14:editId="422D7418">
                      <wp:simplePos x="0" y="0"/>
                      <wp:positionH relativeFrom="column">
                        <wp:posOffset>1310843</wp:posOffset>
                      </wp:positionH>
                      <wp:positionV relativeFrom="paragraph">
                        <wp:posOffset>52059</wp:posOffset>
                      </wp:positionV>
                      <wp:extent cx="769620" cy="222837"/>
                      <wp:effectExtent l="0" t="0" r="11430" b="25400"/>
                      <wp:wrapNone/>
                      <wp:docPr id="6950" name="Rectangle 6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228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BBE20" id="Rectangle 6950" o:spid="_x0000_s1026" style="position:absolute;margin-left:103.2pt;margin-top:4.1pt;width:60.6pt;height:1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" filled="f"/>
                  </w:pict>
                </mc:Fallback>
              </mc:AlternateContent>
            </w:r>
            <w:r w:rsidR="008E56D3">
              <w:rPr>
                <w:rFonts w:ascii="Arial" w:eastAsiaTheme="minorHAnsi" w:hAnsi="Arial" w:cs="Arial"/>
                <w:lang w:val="en-US"/>
              </w:rPr>
              <w:t xml:space="preserve">B.12                 </w:t>
            </w:r>
            <w:r>
              <w:rPr>
                <w:rFonts w:ascii="Arial" w:eastAsiaTheme="minorHAnsi" w:hAnsi="Arial" w:cs="Arial"/>
                <w:lang w:val="en-US"/>
              </w:rPr>
              <w:t xml:space="preserve">                                  </w:t>
            </w:r>
            <w:r w:rsidRPr="0052119F">
              <w:rPr>
                <w:rFonts w:ascii="Arial" w:hAnsi="Arial" w:cs="Arial"/>
                <w:lang w:val="en-US"/>
              </w:rPr>
              <w:t>Issue of the permit to fly</w:t>
            </w:r>
          </w:p>
          <w:p w14:paraId="458F3CFE" w14:textId="07806E80" w:rsidR="00261C6F" w:rsidRPr="0052119F" w:rsidRDefault="00062BF0" w:rsidP="008E56D3">
            <w:pPr>
              <w:autoSpaceDE w:val="0"/>
              <w:autoSpaceDN w:val="0"/>
              <w:adjustRightInd w:val="0"/>
              <w:spacing w:before="240" w:after="120" w:line="240" w:lineRule="auto"/>
              <w:ind w:left="11" w:hanging="11"/>
              <w:rPr>
                <w:rFonts w:ascii="Arial" w:hAnsi="Arial" w:cs="Arial"/>
                <w:b/>
                <w:lang w:val="en-US"/>
              </w:rPr>
            </w:pPr>
            <w:r w:rsidRPr="00595DE8">
              <w:rPr>
                <w:rFonts w:asciiTheme="minorHAnsi" w:hAnsiTheme="minorHAnsi" w:cstheme="minorBidi"/>
                <w:b/>
                <w:noProof/>
              </w:rPr>
              <mc:AlternateContent>
                <mc:Choice Requires="wps">
                  <w:drawing>
                    <wp:anchor distT="0" distB="0" distL="114300" distR="114300" simplePos="0" relativeHeight="251758592" behindDoc="0" locked="0" layoutInCell="1" allowOverlap="1" wp14:anchorId="4370F6B6" wp14:editId="1A28157F">
                      <wp:simplePos x="0" y="0"/>
                      <wp:positionH relativeFrom="column">
                        <wp:posOffset>1310843</wp:posOffset>
                      </wp:positionH>
                      <wp:positionV relativeFrom="paragraph">
                        <wp:posOffset>269202</wp:posOffset>
                      </wp:positionV>
                      <wp:extent cx="769620" cy="4372215"/>
                      <wp:effectExtent l="0" t="0" r="11430" b="28575"/>
                      <wp:wrapNone/>
                      <wp:docPr id="6951" name="Rectangle 6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372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5B4D4" id="Rectangle 6951" o:spid="_x0000_s1026" style="position:absolute;margin-left:103.2pt;margin-top:21.2pt;width:60.6pt;height:34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" filled="f"/>
                  </w:pict>
                </mc:Fallback>
              </mc:AlternateContent>
            </w:r>
            <w:r w:rsidR="0052119F" w:rsidRPr="0052119F">
              <w:rPr>
                <w:rFonts w:ascii="Arial" w:hAnsi="Arial" w:cs="Arial"/>
                <w:b/>
                <w:lang w:val="en-US"/>
              </w:rPr>
              <w:t>Part C</w:t>
            </w:r>
            <w:r w:rsidR="0052119F">
              <w:rPr>
                <w:rFonts w:ascii="Arial" w:hAnsi="Arial" w:cs="Arial"/>
                <w:b/>
                <w:lang w:val="en-US"/>
              </w:rPr>
              <w:t xml:space="preserve">                        </w:t>
            </w:r>
            <w:r w:rsidR="0052119F" w:rsidRPr="0052119F">
              <w:rPr>
                <w:rFonts w:ascii="Arial" w:hAnsi="Arial" w:cs="Arial"/>
                <w:b/>
                <w:lang w:val="en-US"/>
              </w:rPr>
              <w:t>MAINTENANCE PROCEDURES</w:t>
            </w:r>
          </w:p>
          <w:p w14:paraId="2323A315" w14:textId="295B8A73" w:rsidR="00261C6F" w:rsidRPr="0047783C" w:rsidRDefault="0047783C" w:rsidP="00062BF0">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84864" behindDoc="0" locked="0" layoutInCell="1" allowOverlap="1" wp14:anchorId="01DA50E5" wp14:editId="630B4B41">
                      <wp:simplePos x="0" y="0"/>
                      <wp:positionH relativeFrom="column">
                        <wp:posOffset>1314135</wp:posOffset>
                      </wp:positionH>
                      <wp:positionV relativeFrom="paragraph">
                        <wp:posOffset>183099</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69086" id="Connecteur droit avec flèche 6972" o:spid="_x0000_s1026" type="#_x0000_t32" style="position:absolute;margin-left:103.5pt;margin-top:14.4pt;width:60.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Of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"/>
                  </w:pict>
                </mc:Fallback>
              </mc:AlternateContent>
            </w:r>
            <w:r w:rsidR="00062BF0">
              <w:rPr>
                <w:rFonts w:ascii="Arial" w:hAnsi="Arial" w:cs="Arial"/>
                <w:lang w:val="en-US"/>
              </w:rPr>
              <w:t>C.1</w:t>
            </w:r>
            <w:r w:rsidR="00261C6F">
              <w:rPr>
                <w:rFonts w:ascii="Arial" w:hAnsi="Arial" w:cs="Arial"/>
                <w:lang w:val="en-US"/>
              </w:rPr>
              <w:t xml:space="preserve">                                   </w:t>
            </w:r>
            <w:r w:rsidR="00062BF0">
              <w:rPr>
                <w:rFonts w:ascii="Arial" w:hAnsi="Arial" w:cs="Arial"/>
                <w:lang w:val="en-US"/>
              </w:rPr>
              <w:t xml:space="preserve">                  </w:t>
            </w:r>
            <w:r w:rsidR="00062BF0" w:rsidRPr="0047783C">
              <w:rPr>
                <w:rFonts w:ascii="Arial" w:hAnsi="Arial" w:cs="Arial"/>
                <w:lang w:val="en-US"/>
              </w:rPr>
              <w:t>Maintenance — general</w:t>
            </w:r>
          </w:p>
          <w:p w14:paraId="17E003A9" w14:textId="6EF128CF" w:rsidR="00062BF0" w:rsidRPr="00062BF0" w:rsidRDefault="0047783C" w:rsidP="00062BF0">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85888" behindDoc="0" locked="0" layoutInCell="1" allowOverlap="1" wp14:anchorId="4917A11A" wp14:editId="3A26A423">
                      <wp:simplePos x="0" y="0"/>
                      <wp:positionH relativeFrom="column">
                        <wp:posOffset>1298895</wp:posOffset>
                      </wp:positionH>
                      <wp:positionV relativeFrom="paragraph">
                        <wp:posOffset>195025</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21527" id="Connecteur droit avec flèche 6973" o:spid="_x0000_s1026" type="#_x0000_t32" style="position:absolute;margin-left:102.3pt;margin-top:15.35pt;width:60.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75NQ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"/>
                  </w:pict>
                </mc:Fallback>
              </mc:AlternateContent>
            </w:r>
            <w:r w:rsidR="00062BF0">
              <w:rPr>
                <w:rFonts w:ascii="Arial" w:hAnsi="Arial" w:cs="Arial"/>
                <w:lang w:val="en-US"/>
              </w:rPr>
              <w:t xml:space="preserve">C.2                                                     </w:t>
            </w:r>
            <w:r w:rsidR="00062BF0" w:rsidRPr="00062BF0">
              <w:rPr>
                <w:rFonts w:ascii="Arial" w:hAnsi="Arial" w:cs="Arial"/>
                <w:lang w:val="en-US"/>
              </w:rPr>
              <w:t>Work order acceptance</w:t>
            </w:r>
          </w:p>
          <w:p w14:paraId="6DB985D1" w14:textId="01B5C9CA" w:rsidR="00E37E6F" w:rsidRDefault="00062BF0" w:rsidP="00E37E6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C</w:t>
            </w:r>
            <w:r w:rsidR="00261C6F">
              <w:rPr>
                <w:rFonts w:ascii="Arial" w:hAnsi="Arial" w:cs="Arial"/>
                <w:lang w:val="en-US"/>
              </w:rPr>
              <w:t xml:space="preserve">.3                                                   </w:t>
            </w:r>
            <w:r w:rsidR="00261C6F" w:rsidRPr="00E37E6F">
              <w:rPr>
                <w:rFonts w:ascii="Arial" w:hAnsi="Arial" w:cs="Arial"/>
                <w:lang w:val="en-US"/>
              </w:rPr>
              <w:t xml:space="preserve">  </w:t>
            </w:r>
            <w:r w:rsidRPr="00E37E6F">
              <w:rPr>
                <w:rFonts w:ascii="Arial" w:hAnsi="Arial" w:cs="Arial"/>
                <w:lang w:val="en-US"/>
              </w:rPr>
              <w:t>Components, equipment, tools and material (supply, acceptance,</w:t>
            </w:r>
          </w:p>
          <w:p w14:paraId="2934290F" w14:textId="35B4178A" w:rsidR="00261C6F" w:rsidRPr="00E37E6F" w:rsidRDefault="0047783C" w:rsidP="00E37E6F">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86912" behindDoc="0" locked="0" layoutInCell="1" allowOverlap="1" wp14:anchorId="633ED3AE" wp14:editId="0D5A0B89">
                      <wp:simplePos x="0" y="0"/>
                      <wp:positionH relativeFrom="column">
                        <wp:posOffset>1298895</wp:posOffset>
                      </wp:positionH>
                      <wp:positionV relativeFrom="paragraph">
                        <wp:posOffset>188616</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2AFCF" id="Connecteur droit avec flèche 6974" o:spid="_x0000_s1026" type="#_x0000_t32" style="position:absolute;margin-left:102.3pt;margin-top:14.85pt;width:60.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4KS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"/>
                  </w:pict>
                </mc:Fallback>
              </mc:AlternateContent>
            </w:r>
            <w:r w:rsidR="00E37E6F">
              <w:rPr>
                <w:rFonts w:ascii="Arial" w:hAnsi="Arial" w:cs="Arial"/>
                <w:lang w:val="en-US"/>
              </w:rPr>
              <w:t xml:space="preserve">                                                           </w:t>
            </w:r>
            <w:r w:rsidR="00062BF0" w:rsidRPr="00E37E6F">
              <w:rPr>
                <w:rFonts w:ascii="Arial" w:hAnsi="Arial" w:cs="Arial"/>
                <w:lang w:val="en-US"/>
              </w:rPr>
              <w:t>segregation, storage, calibration</w:t>
            </w:r>
            <w:r w:rsidR="00261C6F" w:rsidRPr="00E37E6F">
              <w:rPr>
                <w:rFonts w:ascii="Arial" w:hAnsi="Arial" w:cs="Arial"/>
                <w:lang w:val="en-US"/>
              </w:rPr>
              <w:t>.</w:t>
            </w:r>
          </w:p>
          <w:p w14:paraId="4E594F1A" w14:textId="15DB6103" w:rsidR="00E37E6F" w:rsidRPr="00E37E6F" w:rsidRDefault="00E37E6F" w:rsidP="00E37E6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C</w:t>
            </w:r>
            <w:r w:rsidR="00261C6F">
              <w:rPr>
                <w:rFonts w:ascii="Arial" w:hAnsi="Arial" w:cs="Arial"/>
                <w:lang w:val="en-US"/>
              </w:rPr>
              <w:t xml:space="preserve">.4                                                   </w:t>
            </w:r>
            <w:r>
              <w:rPr>
                <w:rFonts w:ascii="Arial" w:hAnsi="Arial" w:cs="Arial"/>
                <w:lang w:val="en-US"/>
              </w:rPr>
              <w:t xml:space="preserve">   </w:t>
            </w:r>
            <w:r w:rsidRPr="00E37E6F">
              <w:rPr>
                <w:rFonts w:ascii="Arial" w:hAnsi="Arial" w:cs="Arial"/>
                <w:lang w:val="en-US"/>
              </w:rPr>
              <w:t>Maintenance facility (selection, organisation, cleanliness and</w:t>
            </w:r>
          </w:p>
          <w:p w14:paraId="5117E26A" w14:textId="3E5E036A" w:rsidR="00261C6F" w:rsidRPr="00E37E6F" w:rsidRDefault="00E37E6F" w:rsidP="00E37E6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                                                           </w:t>
            </w:r>
            <w:r w:rsidRPr="00E37E6F">
              <w:rPr>
                <w:rFonts w:ascii="Arial" w:hAnsi="Arial" w:cs="Arial"/>
                <w:lang w:val="en-US"/>
              </w:rPr>
              <w:t>environmental limitations)</w:t>
            </w:r>
          </w:p>
          <w:p w14:paraId="1C55DEAB" w14:textId="517D4F5D" w:rsidR="00261C6F" w:rsidRDefault="0047783C"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0640" behindDoc="0" locked="0" layoutInCell="1" allowOverlap="1" wp14:anchorId="4096C444" wp14:editId="6A6BD972">
                      <wp:simplePos x="0" y="0"/>
                      <wp:positionH relativeFrom="column">
                        <wp:posOffset>1306985</wp:posOffset>
                      </wp:positionH>
                      <wp:positionV relativeFrom="paragraph">
                        <wp:posOffset>259774</wp:posOffset>
                      </wp:positionV>
                      <wp:extent cx="769620" cy="0"/>
                      <wp:effectExtent l="6350" t="10795" r="5080" b="8255"/>
                      <wp:wrapNone/>
                      <wp:docPr id="6952" name="Connecteur droit avec flèche 6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3C797" id="Connecteur droit avec flèche 6952" o:spid="_x0000_s1026" type="#_x0000_t32" style="position:absolute;margin-left:102.9pt;margin-top:20.45pt;width:60.6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87936" behindDoc="0" locked="0" layoutInCell="1" allowOverlap="1" wp14:anchorId="7A4AAA97" wp14:editId="0599BF29">
                      <wp:simplePos x="0" y="0"/>
                      <wp:positionH relativeFrom="column">
                        <wp:posOffset>1306515</wp:posOffset>
                      </wp:positionH>
                      <wp:positionV relativeFrom="paragraph">
                        <wp:posOffset>12028</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0CD08" id="Connecteur droit avec flèche 6975" o:spid="_x0000_s1026" type="#_x0000_t32" style="position:absolute;margin-left:102.9pt;margin-top:.95pt;width:60.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2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eJuSo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"/>
                  </w:pict>
                </mc:Fallback>
              </mc:AlternateContent>
            </w:r>
            <w:r w:rsidR="00E37E6F">
              <w:rPr>
                <w:rFonts w:ascii="Arial" w:hAnsi="Arial" w:cs="Arial"/>
                <w:lang w:val="en-US"/>
              </w:rPr>
              <w:t>C</w:t>
            </w:r>
            <w:r w:rsidR="00261C6F">
              <w:rPr>
                <w:rFonts w:ascii="Arial" w:hAnsi="Arial" w:cs="Arial"/>
                <w:lang w:val="en-US"/>
              </w:rPr>
              <w:t xml:space="preserve">.5                                                      </w:t>
            </w:r>
            <w:r w:rsidR="00E37E6F" w:rsidRPr="00E37E6F">
              <w:rPr>
                <w:rFonts w:ascii="Arial" w:hAnsi="Arial" w:cs="Arial"/>
                <w:lang w:val="en-US"/>
              </w:rPr>
              <w:t>Maintenance accomplishment and maintenance standards</w:t>
            </w:r>
          </w:p>
          <w:p w14:paraId="254BF7A7" w14:textId="13DB1C79" w:rsidR="00261C6F" w:rsidRPr="0047783C" w:rsidRDefault="0047783C" w:rsidP="00E37E6F">
            <w:pPr>
              <w:autoSpaceDE w:val="0"/>
              <w:autoSpaceDN w:val="0"/>
              <w:adjustRightInd w:val="0"/>
              <w:spacing w:before="120" w:after="120" w:line="24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2688" behindDoc="0" locked="0" layoutInCell="1" allowOverlap="1" wp14:anchorId="3B94F8A1" wp14:editId="0A1F3210">
                      <wp:simplePos x="0" y="0"/>
                      <wp:positionH relativeFrom="column">
                        <wp:posOffset>1299301</wp:posOffset>
                      </wp:positionH>
                      <wp:positionV relativeFrom="paragraph">
                        <wp:posOffset>191258</wp:posOffset>
                      </wp:positionV>
                      <wp:extent cx="769620" cy="0"/>
                      <wp:effectExtent l="6350" t="10795" r="5080" b="8255"/>
                      <wp:wrapNone/>
                      <wp:docPr id="6953" name="Connecteur droit avec flèche 6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7E736" id="Connecteur droit avec flèche 6953" o:spid="_x0000_s1026" type="#_x0000_t32" style="position:absolute;margin-left:102.3pt;margin-top:15.05pt;width:60.6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"/>
                  </w:pict>
                </mc:Fallback>
              </mc:AlternateContent>
            </w:r>
            <w:r w:rsidR="00E37E6F">
              <w:rPr>
                <w:rFonts w:ascii="Arial" w:hAnsi="Arial" w:cs="Arial"/>
                <w:lang w:val="en-US"/>
              </w:rPr>
              <w:t>C</w:t>
            </w:r>
            <w:r w:rsidR="00261C6F">
              <w:rPr>
                <w:rFonts w:ascii="Arial" w:hAnsi="Arial" w:cs="Arial"/>
                <w:lang w:val="en-US"/>
              </w:rPr>
              <w:t xml:space="preserve">.6                                                      </w:t>
            </w:r>
            <w:r w:rsidR="00E37E6F" w:rsidRPr="0047783C">
              <w:rPr>
                <w:rFonts w:ascii="Arial" w:hAnsi="Arial" w:cs="Arial"/>
                <w:lang w:val="en-US"/>
              </w:rPr>
              <w:t>Prevention of maintenance error</w:t>
            </w:r>
          </w:p>
          <w:p w14:paraId="22E39DE7" w14:textId="1255E179" w:rsidR="00E37E6F"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4736" behindDoc="0" locked="0" layoutInCell="1" allowOverlap="1" wp14:anchorId="40887671" wp14:editId="20C81E8D">
                      <wp:simplePos x="0" y="0"/>
                      <wp:positionH relativeFrom="column">
                        <wp:posOffset>1306638</wp:posOffset>
                      </wp:positionH>
                      <wp:positionV relativeFrom="paragraph">
                        <wp:posOffset>198248</wp:posOffset>
                      </wp:positionV>
                      <wp:extent cx="769620" cy="0"/>
                      <wp:effectExtent l="6350" t="10795" r="5080" b="8255"/>
                      <wp:wrapNone/>
                      <wp:docPr id="6954" name="Connecteur droit avec flèche 6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810E6" id="Connecteur droit avec flèche 6954" o:spid="_x0000_s1026" type="#_x0000_t32" style="position:absolute;margin-left:102.9pt;margin-top:15.6pt;width:60.6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cNNAIAAFQEAAAOAAAAZHJzL2Uyb0RvYy54bWysVM2O0zAQviPxDpbv3TQl7bb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"/>
                  </w:pict>
                </mc:Fallback>
              </mc:AlternateContent>
            </w:r>
            <w:r w:rsidR="00E37E6F" w:rsidRPr="00E37E6F">
              <w:rPr>
                <w:rFonts w:ascii="Arial" w:hAnsi="Arial" w:cs="Arial"/>
                <w:lang w:val="en-US"/>
              </w:rPr>
              <w:t>C.7                                                      Critical maintenance tasks and error-capturing method</w:t>
            </w:r>
          </w:p>
          <w:p w14:paraId="7E9BB926" w14:textId="2FFA6094" w:rsidR="00E37E6F" w:rsidRPr="0019173E"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6784" behindDoc="0" locked="0" layoutInCell="1" allowOverlap="1" wp14:anchorId="36D0977E" wp14:editId="46576607">
                      <wp:simplePos x="0" y="0"/>
                      <wp:positionH relativeFrom="column">
                        <wp:posOffset>1314669</wp:posOffset>
                      </wp:positionH>
                      <wp:positionV relativeFrom="paragraph">
                        <wp:posOffset>206625</wp:posOffset>
                      </wp:positionV>
                      <wp:extent cx="769620" cy="0"/>
                      <wp:effectExtent l="6350" t="10795" r="5080" b="8255"/>
                      <wp:wrapNone/>
                      <wp:docPr id="6955" name="Connecteur droit avec flèche 6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E1898" id="Connecteur droit avec flèche 6955" o:spid="_x0000_s1026" type="#_x0000_t32" style="position:absolute;margin-left:103.5pt;margin-top:16.25pt;width:60.6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pr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"/>
                  </w:pict>
                </mc:Fallback>
              </mc:AlternateContent>
            </w:r>
            <w:r w:rsidR="00E37E6F">
              <w:rPr>
                <w:rFonts w:ascii="Arial" w:hAnsi="Arial" w:cs="Arial"/>
                <w:lang w:val="en-US"/>
              </w:rPr>
              <w:t xml:space="preserve">C.8                                                      </w:t>
            </w:r>
            <w:r w:rsidR="00E37E6F" w:rsidRPr="0019173E">
              <w:rPr>
                <w:rFonts w:ascii="Arial" w:hAnsi="Arial" w:cs="Arial"/>
                <w:lang w:val="en-US"/>
              </w:rPr>
              <w:t>Fabrication</w:t>
            </w:r>
          </w:p>
          <w:p w14:paraId="00C7BAB8" w14:textId="46ACB8B9" w:rsidR="00E37E6F"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8832" behindDoc="0" locked="0" layoutInCell="1" allowOverlap="1" wp14:anchorId="45997939" wp14:editId="6BF56538">
                      <wp:simplePos x="0" y="0"/>
                      <wp:positionH relativeFrom="column">
                        <wp:posOffset>1314669</wp:posOffset>
                      </wp:positionH>
                      <wp:positionV relativeFrom="paragraph">
                        <wp:posOffset>198941</wp:posOffset>
                      </wp:positionV>
                      <wp:extent cx="769620" cy="0"/>
                      <wp:effectExtent l="6350" t="10795" r="5080" b="8255"/>
                      <wp:wrapNone/>
                      <wp:docPr id="6956" name="Connecteur droit avec flèche 6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827AC" id="Connecteur droit avec flèche 6956" o:spid="_x0000_s1026" type="#_x0000_t32" style="position:absolute;margin-left:103.5pt;margin-top:15.65pt;width:60.6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"/>
                  </w:pict>
                </mc:Fallback>
              </mc:AlternateContent>
            </w:r>
            <w:r w:rsidR="00E37E6F">
              <w:rPr>
                <w:rFonts w:ascii="Arial" w:hAnsi="Arial" w:cs="Arial"/>
                <w:lang w:val="en-US"/>
              </w:rPr>
              <w:t xml:space="preserve">C.9                                                      </w:t>
            </w:r>
            <w:r w:rsidR="00E37E6F" w:rsidRPr="00E37E6F">
              <w:rPr>
                <w:rFonts w:ascii="Arial" w:hAnsi="Arial" w:cs="Arial"/>
                <w:lang w:val="en-US"/>
              </w:rPr>
              <w:t>Certifying staff responsibilities and maintenance release</w:t>
            </w:r>
          </w:p>
          <w:p w14:paraId="5B23F792" w14:textId="603AC967" w:rsidR="00E37E6F"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0880" behindDoc="0" locked="0" layoutInCell="1" allowOverlap="1" wp14:anchorId="722BC1E9" wp14:editId="321C22E7">
                      <wp:simplePos x="0" y="0"/>
                      <wp:positionH relativeFrom="column">
                        <wp:posOffset>1299301</wp:posOffset>
                      </wp:positionH>
                      <wp:positionV relativeFrom="paragraph">
                        <wp:posOffset>205275</wp:posOffset>
                      </wp:positionV>
                      <wp:extent cx="769620" cy="0"/>
                      <wp:effectExtent l="6350" t="10795" r="5080" b="8255"/>
                      <wp:wrapNone/>
                      <wp:docPr id="6957" name="Connecteur droit avec flèche 6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22779" id="Connecteur droit avec flèche 6957" o:spid="_x0000_s1026" type="#_x0000_t32" style="position:absolute;margin-left:102.3pt;margin-top:16.15pt;width:60.6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Cn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J6R4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"/>
                  </w:pict>
                </mc:Fallback>
              </mc:AlternateContent>
            </w:r>
            <w:r w:rsidR="00E37E6F">
              <w:rPr>
                <w:rFonts w:ascii="Arial" w:hAnsi="Arial" w:cs="Arial"/>
                <w:lang w:val="en-US"/>
              </w:rPr>
              <w:t xml:space="preserve">C.10                                                    </w:t>
            </w:r>
            <w:r w:rsidR="00E37E6F" w:rsidRPr="00E37E6F">
              <w:rPr>
                <w:rFonts w:ascii="Arial" w:hAnsi="Arial" w:cs="Arial"/>
                <w:lang w:val="en-US"/>
              </w:rPr>
              <w:t>Defects arising during maintenance</w:t>
            </w:r>
          </w:p>
          <w:p w14:paraId="3C2189D3" w14:textId="05578264" w:rsidR="00E37E6F"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2928" behindDoc="0" locked="0" layoutInCell="1" allowOverlap="1" wp14:anchorId="08DC6439" wp14:editId="3899EE65">
                      <wp:simplePos x="0" y="0"/>
                      <wp:positionH relativeFrom="column">
                        <wp:posOffset>1314642</wp:posOffset>
                      </wp:positionH>
                      <wp:positionV relativeFrom="paragraph">
                        <wp:posOffset>182245</wp:posOffset>
                      </wp:positionV>
                      <wp:extent cx="769620" cy="0"/>
                      <wp:effectExtent l="6350" t="10795" r="5080" b="8255"/>
                      <wp:wrapNone/>
                      <wp:docPr id="6958" name="Connecteur droit avec flèche 6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37AC6" id="Connecteur droit avec flèche 6958" o:spid="_x0000_s1026" type="#_x0000_t32" style="position:absolute;margin-left:103.5pt;margin-top:14.35pt;width:60.6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jIMwIAAFQ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"/>
                  </w:pict>
                </mc:Fallback>
              </mc:AlternateContent>
            </w:r>
            <w:r w:rsidR="00E37E6F">
              <w:rPr>
                <w:rFonts w:ascii="Arial" w:hAnsi="Arial" w:cs="Arial"/>
                <w:lang w:val="en-US"/>
              </w:rPr>
              <w:t xml:space="preserve">C.11                                                    </w:t>
            </w:r>
            <w:r w:rsidR="00E37E6F" w:rsidRPr="00E37E6F">
              <w:rPr>
                <w:rFonts w:ascii="Arial" w:hAnsi="Arial" w:cs="Arial"/>
                <w:lang w:val="en-US"/>
              </w:rPr>
              <w:t>Maintenance away from approved location</w:t>
            </w:r>
          </w:p>
          <w:p w14:paraId="17822E01" w14:textId="36617222" w:rsidR="0047783C" w:rsidRDefault="00E37E6F" w:rsidP="0047783C">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C.12                                                    </w:t>
            </w:r>
            <w:r w:rsidR="0047783C" w:rsidRPr="0047783C">
              <w:rPr>
                <w:rFonts w:ascii="Arial" w:hAnsi="Arial" w:cs="Arial"/>
                <w:lang w:val="en-US"/>
              </w:rPr>
              <w:t>Procedure for component maintenance under aircraft or engine</w:t>
            </w:r>
          </w:p>
          <w:p w14:paraId="161E6653" w14:textId="4435CAC6" w:rsidR="00E37E6F" w:rsidRDefault="0019173E" w:rsidP="0047783C">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4976" behindDoc="0" locked="0" layoutInCell="1" allowOverlap="1" wp14:anchorId="37E15C08" wp14:editId="0AD62829">
                      <wp:simplePos x="0" y="0"/>
                      <wp:positionH relativeFrom="column">
                        <wp:posOffset>1306894</wp:posOffset>
                      </wp:positionH>
                      <wp:positionV relativeFrom="paragraph">
                        <wp:posOffset>191135</wp:posOffset>
                      </wp:positionV>
                      <wp:extent cx="769620" cy="0"/>
                      <wp:effectExtent l="6350" t="10795" r="5080" b="8255"/>
                      <wp:wrapNone/>
                      <wp:docPr id="6963" name="Connecteur droit avec flèche 6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674F9" id="Connecteur droit avec flèche 6963" o:spid="_x0000_s1026" type="#_x0000_t32" style="position:absolute;margin-left:102.9pt;margin-top:15.05pt;width:60.6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saNA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"/>
                  </w:pict>
                </mc:Fallback>
              </mc:AlternateContent>
            </w:r>
            <w:r w:rsidR="0047783C">
              <w:rPr>
                <w:rFonts w:ascii="Arial" w:hAnsi="Arial" w:cs="Arial"/>
                <w:lang w:val="en-US"/>
              </w:rPr>
              <w:t xml:space="preserve">                                                            </w:t>
            </w:r>
            <w:r w:rsidR="0047783C" w:rsidRPr="0047783C">
              <w:rPr>
                <w:rFonts w:ascii="Arial" w:hAnsi="Arial" w:cs="Arial"/>
                <w:lang w:val="en-US"/>
              </w:rPr>
              <w:t>Rating</w:t>
            </w:r>
          </w:p>
          <w:p w14:paraId="161FE904" w14:textId="15B7B8B6" w:rsidR="0047783C" w:rsidRDefault="0047783C" w:rsidP="0047783C">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C.13                                                    </w:t>
            </w:r>
            <w:r w:rsidRPr="0047783C">
              <w:rPr>
                <w:rFonts w:ascii="Arial" w:hAnsi="Arial" w:cs="Arial"/>
                <w:lang w:val="en-US"/>
              </w:rPr>
              <w:t>Procedure for maintenance on installed engine (or component)</w:t>
            </w:r>
          </w:p>
          <w:p w14:paraId="68A67EC4" w14:textId="7D531424" w:rsidR="0047783C" w:rsidRDefault="0019173E" w:rsidP="0047783C">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7024" behindDoc="0" locked="0" layoutInCell="1" allowOverlap="1" wp14:anchorId="0750FB09" wp14:editId="4BFC3F8C">
                      <wp:simplePos x="0" y="0"/>
                      <wp:positionH relativeFrom="column">
                        <wp:posOffset>1314669</wp:posOffset>
                      </wp:positionH>
                      <wp:positionV relativeFrom="paragraph">
                        <wp:posOffset>198942</wp:posOffset>
                      </wp:positionV>
                      <wp:extent cx="769620" cy="0"/>
                      <wp:effectExtent l="6350" t="10795" r="5080" b="8255"/>
                      <wp:wrapNone/>
                      <wp:docPr id="6964" name="Connecteur droit avec flèche 6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2A93F" id="Connecteur droit avec flèche 6964" o:spid="_x0000_s1026" type="#_x0000_t32" style="position:absolute;margin-left:103.5pt;margin-top:15.65pt;width:60.6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nzMw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"/>
                  </w:pict>
                </mc:Fallback>
              </mc:AlternateContent>
            </w:r>
            <w:r w:rsidR="0047783C">
              <w:rPr>
                <w:rFonts w:ascii="Arial" w:hAnsi="Arial" w:cs="Arial"/>
                <w:lang w:val="en-US"/>
              </w:rPr>
              <w:t xml:space="preserve">                                                            </w:t>
            </w:r>
            <w:r w:rsidR="0047783C" w:rsidRPr="0047783C">
              <w:rPr>
                <w:rFonts w:ascii="Arial" w:hAnsi="Arial" w:cs="Arial"/>
                <w:lang w:val="en-US"/>
              </w:rPr>
              <w:t>under engine (or component) rating</w:t>
            </w:r>
          </w:p>
          <w:p w14:paraId="1F11FFEF" w14:textId="17178B98" w:rsidR="0047783C" w:rsidRDefault="0047783C" w:rsidP="0047783C">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C.14                                                    </w:t>
            </w:r>
            <w:r w:rsidRPr="0047783C">
              <w:rPr>
                <w:rFonts w:ascii="Arial" w:hAnsi="Arial" w:cs="Arial"/>
                <w:lang w:val="en-US"/>
              </w:rPr>
              <w:t>Special procedures (specialised tasks, non-destructive testing</w:t>
            </w:r>
          </w:p>
          <w:p w14:paraId="665D799B" w14:textId="35D7C3D5" w:rsidR="0047783C" w:rsidRDefault="0019173E" w:rsidP="0047783C">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9072" behindDoc="0" locked="0" layoutInCell="1" allowOverlap="1" wp14:anchorId="627997E7" wp14:editId="10FE9487">
                      <wp:simplePos x="0" y="0"/>
                      <wp:positionH relativeFrom="column">
                        <wp:posOffset>1314669</wp:posOffset>
                      </wp:positionH>
                      <wp:positionV relativeFrom="paragraph">
                        <wp:posOffset>184289</wp:posOffset>
                      </wp:positionV>
                      <wp:extent cx="769620" cy="0"/>
                      <wp:effectExtent l="6350" t="10795" r="5080" b="8255"/>
                      <wp:wrapNone/>
                      <wp:docPr id="6965" name="Connecteur droit avec flèche 6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EA861" id="Connecteur droit avec flèche 6965" o:spid="_x0000_s1026" type="#_x0000_t32" style="position:absolute;margin-left:103.5pt;margin-top:14.5pt;width:60.6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SVMw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"/>
                  </w:pict>
                </mc:Fallback>
              </mc:AlternateContent>
            </w:r>
            <w:r w:rsidR="0047783C">
              <w:rPr>
                <w:rFonts w:ascii="Arial" w:hAnsi="Arial" w:cs="Arial"/>
                <w:lang w:val="en-US"/>
              </w:rPr>
              <w:t xml:space="preserve">                                                            </w:t>
            </w:r>
            <w:r w:rsidR="0047783C" w:rsidRPr="0047783C">
              <w:rPr>
                <w:rFonts w:ascii="Arial" w:hAnsi="Arial" w:cs="Arial"/>
                <w:lang w:val="en-US"/>
              </w:rPr>
              <w:t>(NDT), engine running, etc.)</w:t>
            </w:r>
          </w:p>
          <w:p w14:paraId="46A5C418" w14:textId="7F67D01C" w:rsidR="0047783C" w:rsidRPr="0047783C" w:rsidRDefault="0047783C" w:rsidP="0047783C">
            <w:pPr>
              <w:autoSpaceDE w:val="0"/>
              <w:autoSpaceDN w:val="0"/>
              <w:adjustRightInd w:val="0"/>
              <w:spacing w:after="120" w:line="240" w:lineRule="auto"/>
              <w:ind w:left="11" w:right="34" w:hanging="11"/>
              <w:rPr>
                <w:rFonts w:ascii="Arial" w:hAnsi="Arial" w:cs="Arial"/>
                <w:lang w:val="en-US"/>
              </w:rPr>
            </w:pPr>
            <w:r>
              <w:rPr>
                <w:rFonts w:ascii="Arial" w:hAnsi="Arial" w:cs="Arial"/>
                <w:lang w:val="en-US"/>
              </w:rPr>
              <w:t xml:space="preserve">C.15                                                    </w:t>
            </w:r>
            <w:r w:rsidRPr="0047783C">
              <w:rPr>
                <w:rFonts w:ascii="Arial" w:hAnsi="Arial" w:cs="Arial"/>
                <w:lang w:val="en-US"/>
              </w:rPr>
              <w:t>Issue of ARC under maintenance privilege</w:t>
            </w:r>
          </w:p>
          <w:p w14:paraId="50C88067" w14:textId="10FCD3C5" w:rsidR="00261C6F" w:rsidRPr="0019173E" w:rsidRDefault="00261C6F" w:rsidP="008E56D3">
            <w:pPr>
              <w:autoSpaceDE w:val="0"/>
              <w:autoSpaceDN w:val="0"/>
              <w:adjustRightInd w:val="0"/>
              <w:spacing w:before="240" w:after="120" w:line="360" w:lineRule="auto"/>
              <w:rPr>
                <w:rFonts w:ascii="Arial" w:eastAsia="CorpidOffice-Bold" w:hAnsi="Arial" w:cs="Arial"/>
                <w:lang w:val="en-US"/>
              </w:rPr>
            </w:pPr>
            <w:r w:rsidRPr="00595DE8">
              <w:rPr>
                <w:rFonts w:asciiTheme="minorHAnsi" w:hAnsiTheme="minorHAnsi" w:cstheme="minorBidi"/>
                <w:b/>
                <w:noProof/>
              </w:rPr>
              <mc:AlternateContent>
                <mc:Choice Requires="wps">
                  <w:drawing>
                    <wp:anchor distT="0" distB="0" distL="114300" distR="114300" simplePos="0" relativeHeight="251706368" behindDoc="0" locked="0" layoutInCell="1" allowOverlap="1" wp14:anchorId="4E99249E" wp14:editId="61568AA1">
                      <wp:simplePos x="0" y="0"/>
                      <wp:positionH relativeFrom="column">
                        <wp:posOffset>1280107</wp:posOffset>
                      </wp:positionH>
                      <wp:positionV relativeFrom="paragraph">
                        <wp:posOffset>318044</wp:posOffset>
                      </wp:positionV>
                      <wp:extent cx="769620" cy="1329338"/>
                      <wp:effectExtent l="0" t="0" r="11430"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13293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46FB" id="Rectangle 8" o:spid="_x0000_s1026" style="position:absolute;margin-left:100.8pt;margin-top:25.05pt;width:60.6pt;height:10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ceAIAAPs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" filled="f"/>
                  </w:pict>
                </mc:Fallback>
              </mc:AlternateContent>
            </w:r>
            <w:r w:rsidR="0019173E">
              <w:rPr>
                <w:rFonts w:ascii="Arial" w:hAnsi="Arial" w:cs="Arial"/>
                <w:b/>
                <w:lang w:val="en-US"/>
              </w:rPr>
              <w:t>Part D</w:t>
            </w:r>
            <w:r>
              <w:rPr>
                <w:rFonts w:ascii="Arial" w:hAnsi="Arial" w:cs="Arial"/>
                <w:lang w:val="en-US"/>
              </w:rPr>
              <w:t xml:space="preserve">                       </w:t>
            </w:r>
            <w:r w:rsidR="0019173E" w:rsidRPr="0019173E">
              <w:rPr>
                <w:rFonts w:ascii="Arial" w:hAnsi="Arial" w:cs="Arial"/>
                <w:b/>
                <w:lang w:val="en-US"/>
              </w:rPr>
              <w:t>CONTINUING AIRWORTHINESS MANAGEMENT PROCEDURES</w:t>
            </w:r>
          </w:p>
          <w:p w14:paraId="36F2D3BF" w14:textId="1C9B71D9" w:rsidR="00261C6F" w:rsidRDefault="00261C6F" w:rsidP="00F32F9A">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9200" behindDoc="0" locked="0" layoutInCell="1" allowOverlap="1" wp14:anchorId="066CB6DE" wp14:editId="13B024F7">
                      <wp:simplePos x="0" y="0"/>
                      <wp:positionH relativeFrom="column">
                        <wp:posOffset>1267898</wp:posOffset>
                      </wp:positionH>
                      <wp:positionV relativeFrom="paragraph">
                        <wp:posOffset>156018</wp:posOffset>
                      </wp:positionV>
                      <wp:extent cx="769620" cy="0"/>
                      <wp:effectExtent l="6350" t="8890" r="5080" b="10160"/>
                      <wp:wrapNone/>
                      <wp:docPr id="158419" name="Connecteur droit avec flèche 158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05131" id="Connecteur droit avec flèche 158419" o:spid="_x0000_s1026" type="#_x0000_t32" style="position:absolute;margin-left:99.85pt;margin-top:12.3pt;width:60.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KR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F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"/>
                  </w:pict>
                </mc:Fallback>
              </mc:AlternateContent>
            </w:r>
            <w:r w:rsidR="0019173E">
              <w:rPr>
                <w:rFonts w:ascii="Arial" w:hAnsi="Arial" w:cs="Arial"/>
                <w:lang w:val="en-US"/>
              </w:rPr>
              <w:t>D</w:t>
            </w:r>
            <w:r>
              <w:rPr>
                <w:rFonts w:ascii="Arial" w:hAnsi="Arial" w:cs="Arial"/>
                <w:lang w:val="en-US"/>
              </w:rPr>
              <w:t xml:space="preserve">.1                                                      </w:t>
            </w:r>
            <w:r w:rsidR="0019173E" w:rsidRPr="0019173E">
              <w:rPr>
                <w:rFonts w:ascii="Arial" w:hAnsi="Arial" w:cs="Arial"/>
                <w:lang w:val="en-US"/>
              </w:rPr>
              <w:t>Continuing airworthiness management — general</w:t>
            </w:r>
          </w:p>
          <w:p w14:paraId="1CB2288C" w14:textId="18735007" w:rsidR="00261C6F" w:rsidRPr="00F32F9A" w:rsidRDefault="00F32F9A" w:rsidP="00F32F9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81120" behindDoc="0" locked="0" layoutInCell="1" allowOverlap="1" wp14:anchorId="45D679C2" wp14:editId="00745089">
                      <wp:simplePos x="0" y="0"/>
                      <wp:positionH relativeFrom="column">
                        <wp:posOffset>1276249</wp:posOffset>
                      </wp:positionH>
                      <wp:positionV relativeFrom="paragraph">
                        <wp:posOffset>164950</wp:posOffset>
                      </wp:positionV>
                      <wp:extent cx="769620" cy="0"/>
                      <wp:effectExtent l="6350" t="8890" r="5080" b="10160"/>
                      <wp:wrapNone/>
                      <wp:docPr id="6966" name="Connecteur droit avec flèche 6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FFFE4" id="Connecteur droit avec flèche 6966" o:spid="_x0000_s1026" type="#_x0000_t32" style="position:absolute;margin-left:100.5pt;margin-top:13pt;width:60.6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M/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"/>
                  </w:pict>
                </mc:Fallback>
              </mc:AlternateContent>
            </w:r>
            <w:r w:rsidR="0019173E">
              <w:rPr>
                <w:rFonts w:ascii="Arial" w:hAnsi="Arial" w:cs="Arial"/>
                <w:lang w:val="en-US"/>
              </w:rPr>
              <w:t>D</w:t>
            </w:r>
            <w:r w:rsidR="00261C6F">
              <w:rPr>
                <w:rFonts w:ascii="Arial" w:hAnsi="Arial" w:cs="Arial"/>
                <w:lang w:val="en-US"/>
              </w:rPr>
              <w:t xml:space="preserve">.2                                                      </w:t>
            </w:r>
            <w:r w:rsidR="0019173E" w:rsidRPr="00F32F9A">
              <w:rPr>
                <w:rFonts w:ascii="Arial" w:hAnsi="Arial" w:cs="Arial"/>
                <w:lang w:val="en-US"/>
              </w:rPr>
              <w:t>MEL (and CDL) application</w:t>
            </w:r>
          </w:p>
          <w:p w14:paraId="28F72586" w14:textId="7CFEF0AB" w:rsidR="0019173E" w:rsidRDefault="00F32F9A" w:rsidP="00F32F9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83168" behindDoc="0" locked="0" layoutInCell="1" allowOverlap="1" wp14:anchorId="3A97C424" wp14:editId="58233EA8">
                      <wp:simplePos x="0" y="0"/>
                      <wp:positionH relativeFrom="column">
                        <wp:posOffset>1268565</wp:posOffset>
                      </wp:positionH>
                      <wp:positionV relativeFrom="paragraph">
                        <wp:posOffset>202982</wp:posOffset>
                      </wp:positionV>
                      <wp:extent cx="769620" cy="0"/>
                      <wp:effectExtent l="6350" t="8890" r="5080" b="10160"/>
                      <wp:wrapNone/>
                      <wp:docPr id="6967" name="Connecteur droit avec flèche 6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0C3B7" id="Connecteur droit avec flèche 6967" o:spid="_x0000_s1026" type="#_x0000_t32" style="position:absolute;margin-left:99.9pt;margin-top:16pt;width:60.6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5ZMw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"/>
                  </w:pict>
                </mc:Fallback>
              </mc:AlternateContent>
            </w:r>
            <w:r w:rsidR="0019173E">
              <w:rPr>
                <w:rFonts w:ascii="Arial" w:hAnsi="Arial" w:cs="Arial"/>
                <w:lang w:val="en-US"/>
              </w:rPr>
              <w:t xml:space="preserve">D.3                                                      </w:t>
            </w:r>
            <w:r w:rsidR="0019173E" w:rsidRPr="0019173E">
              <w:rPr>
                <w:rFonts w:ascii="Arial" w:hAnsi="Arial" w:cs="Arial"/>
                <w:lang w:val="en-US"/>
              </w:rPr>
              <w:t>AMP development, control and periodic review</w:t>
            </w:r>
          </w:p>
          <w:p w14:paraId="4C99B9EA" w14:textId="426CDDA7" w:rsidR="00F32F9A" w:rsidRDefault="00F32F9A" w:rsidP="00F32F9A">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D.4                                                      </w:t>
            </w:r>
            <w:r w:rsidRPr="00F32F9A">
              <w:rPr>
                <w:rFonts w:ascii="Arial" w:hAnsi="Arial" w:cs="Arial"/>
                <w:lang w:val="en-US"/>
              </w:rPr>
              <w:t>Airworthiness directives and other mandatory airworthiness</w:t>
            </w:r>
          </w:p>
          <w:p w14:paraId="22101D7A" w14:textId="48BABACC" w:rsidR="00F32F9A" w:rsidRDefault="00F32F9A" w:rsidP="00F32F9A">
            <w:pPr>
              <w:autoSpaceDE w:val="0"/>
              <w:autoSpaceDN w:val="0"/>
              <w:adjustRightInd w:val="0"/>
              <w:spacing w:after="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85216" behindDoc="0" locked="0" layoutInCell="1" allowOverlap="1" wp14:anchorId="1572D6FC" wp14:editId="0061B703">
                      <wp:simplePos x="0" y="0"/>
                      <wp:positionH relativeFrom="column">
                        <wp:posOffset>1268565</wp:posOffset>
                      </wp:positionH>
                      <wp:positionV relativeFrom="paragraph">
                        <wp:posOffset>175335</wp:posOffset>
                      </wp:positionV>
                      <wp:extent cx="769620" cy="0"/>
                      <wp:effectExtent l="6350" t="8890" r="5080" b="10160"/>
                      <wp:wrapNone/>
                      <wp:docPr id="6970" name="Connecteur droit avec flèche 6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95471" id="Connecteur droit avec flèche 6970" o:spid="_x0000_s1026" type="#_x0000_t32" style="position:absolute;margin-left:99.9pt;margin-top:13.8pt;width:60.6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"/>
                  </w:pict>
                </mc:Fallback>
              </mc:AlternateContent>
            </w:r>
            <w:r>
              <w:rPr>
                <w:rFonts w:ascii="Arial" w:hAnsi="Arial" w:cs="Arial"/>
                <w:lang w:val="en-US"/>
              </w:rPr>
              <w:t xml:space="preserve">                                                            </w:t>
            </w:r>
            <w:r w:rsidRPr="00F32F9A">
              <w:rPr>
                <w:rFonts w:ascii="Arial" w:hAnsi="Arial" w:cs="Arial"/>
                <w:lang w:val="en-US"/>
              </w:rPr>
              <w:t>Requirements</w:t>
            </w:r>
          </w:p>
          <w:p w14:paraId="2BC394D0" w14:textId="295B6D82" w:rsidR="00F32F9A" w:rsidRDefault="00F32F9A" w:rsidP="00F32F9A">
            <w:pPr>
              <w:autoSpaceDE w:val="0"/>
              <w:autoSpaceDN w:val="0"/>
              <w:adjustRightInd w:val="0"/>
              <w:spacing w:after="120" w:line="240" w:lineRule="auto"/>
              <w:ind w:left="11" w:right="34" w:hanging="11"/>
              <w:rPr>
                <w:rFonts w:ascii="Arial" w:hAnsi="Arial" w:cs="Arial"/>
                <w:lang w:val="en-US"/>
              </w:rPr>
            </w:pPr>
            <w:r>
              <w:rPr>
                <w:rFonts w:ascii="Arial" w:hAnsi="Arial" w:cs="Arial"/>
                <w:lang w:val="en-US"/>
              </w:rPr>
              <w:t xml:space="preserve">D.5                                                      </w:t>
            </w:r>
            <w:r w:rsidRPr="00F32F9A">
              <w:rPr>
                <w:rFonts w:ascii="Arial" w:hAnsi="Arial" w:cs="Arial"/>
                <w:lang w:val="en-US"/>
              </w:rPr>
              <w:t>Modifications and repairs</w:t>
            </w:r>
          </w:p>
          <w:p w14:paraId="3384E48D" w14:textId="76099139" w:rsidR="00F32F9A" w:rsidRPr="00F32F9A" w:rsidRDefault="009D4222" w:rsidP="00F32F9A">
            <w:pPr>
              <w:autoSpaceDE w:val="0"/>
              <w:autoSpaceDN w:val="0"/>
              <w:adjustRightInd w:val="0"/>
              <w:spacing w:before="240" w:after="120" w:line="240" w:lineRule="auto"/>
              <w:ind w:left="11" w:right="34" w:hanging="11"/>
              <w:rPr>
                <w:rFonts w:ascii="Arial" w:hAnsi="Arial" w:cs="Arial"/>
                <w:lang w:val="en-US"/>
              </w:rPr>
            </w:pPr>
            <w:r>
              <w:rPr>
                <w:rFonts w:asciiTheme="minorHAnsi" w:hAnsiTheme="minorHAnsi" w:cstheme="minorBidi"/>
                <w:noProof/>
              </w:rPr>
              <w:lastRenderedPageBreak/>
              <mc:AlternateContent>
                <mc:Choice Requires="wps">
                  <w:drawing>
                    <wp:anchor distT="0" distB="0" distL="114300" distR="114300" simplePos="0" relativeHeight="251787264" behindDoc="0" locked="0" layoutInCell="1" allowOverlap="1" wp14:anchorId="3150A73E" wp14:editId="47D2AC8C">
                      <wp:simplePos x="0" y="0"/>
                      <wp:positionH relativeFrom="column">
                        <wp:posOffset>1260881</wp:posOffset>
                      </wp:positionH>
                      <wp:positionV relativeFrom="paragraph">
                        <wp:posOffset>265552</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62424" id="Connecteur droit avec flèche 4822" o:spid="_x0000_s1026" type="#_x0000_t32" style="position:absolute;margin-left:99.3pt;margin-top:20.9pt;width:60.6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"/>
                  </w:pict>
                </mc:Fallback>
              </mc:AlternateContent>
            </w:r>
            <w:r w:rsidR="00F32F9A" w:rsidRPr="000B5D77">
              <w:rPr>
                <w:rFonts w:asciiTheme="minorHAnsi" w:hAnsiTheme="minorHAnsi" w:cstheme="minorBidi"/>
                <w:b/>
                <w:noProof/>
              </w:rPr>
              <mc:AlternateContent>
                <mc:Choice Requires="wps">
                  <w:drawing>
                    <wp:anchor distT="0" distB="0" distL="114300" distR="114300" simplePos="0" relativeHeight="251674624" behindDoc="0" locked="0" layoutInCell="1" allowOverlap="1" wp14:anchorId="6786C1B0" wp14:editId="57F86B4D">
                      <wp:simplePos x="0" y="0"/>
                      <wp:positionH relativeFrom="column">
                        <wp:posOffset>1257055</wp:posOffset>
                      </wp:positionH>
                      <wp:positionV relativeFrom="paragraph">
                        <wp:posOffset>29008</wp:posOffset>
                      </wp:positionV>
                      <wp:extent cx="769620" cy="1890272"/>
                      <wp:effectExtent l="0" t="0" r="11430" b="15240"/>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1890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7D1F" id="Rectangle 4824" o:spid="_x0000_s1026" style="position:absolute;margin-left:99pt;margin-top:2.3pt;width:60.6pt;height:14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" filled="f"/>
                  </w:pict>
                </mc:Fallback>
              </mc:AlternateContent>
            </w:r>
            <w:r w:rsidR="00F32F9A">
              <w:rPr>
                <w:rFonts w:ascii="Arial" w:hAnsi="Arial" w:cs="Arial"/>
                <w:lang w:val="en-US"/>
              </w:rPr>
              <w:t xml:space="preserve">D.6                                                     </w:t>
            </w:r>
            <w:r w:rsidR="00F32F9A" w:rsidRPr="00F32F9A">
              <w:rPr>
                <w:rFonts w:ascii="Arial" w:hAnsi="Arial" w:cs="Arial"/>
                <w:lang w:val="en-US"/>
              </w:rPr>
              <w:t>Pre-flight inspection</w:t>
            </w:r>
          </w:p>
          <w:p w14:paraId="79CA3462" w14:textId="066F4DD5" w:rsidR="00261C6F" w:rsidRPr="009D4222" w:rsidRDefault="009D4222"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89312" behindDoc="0" locked="0" layoutInCell="1" allowOverlap="1" wp14:anchorId="09621AA0" wp14:editId="0D97754F">
                      <wp:simplePos x="0" y="0"/>
                      <wp:positionH relativeFrom="column">
                        <wp:posOffset>1252727</wp:posOffset>
                      </wp:positionH>
                      <wp:positionV relativeFrom="paragraph">
                        <wp:posOffset>181610</wp:posOffset>
                      </wp:positionV>
                      <wp:extent cx="769620" cy="0"/>
                      <wp:effectExtent l="6350" t="8890" r="5080" b="10160"/>
                      <wp:wrapNone/>
                      <wp:docPr id="158410" name="Connecteur droit avec flèche 158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D99F4" id="Connecteur droit avec flèche 158410" o:spid="_x0000_s1026" type="#_x0000_t32" style="position:absolute;margin-left:98.65pt;margin-top:14.3pt;width:60.6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"/>
                  </w:pict>
                </mc:Fallback>
              </mc:AlternateContent>
            </w:r>
            <w:r w:rsidR="00F32F9A">
              <w:rPr>
                <w:rFonts w:ascii="Arial" w:hAnsi="Arial" w:cs="Arial"/>
                <w:lang w:val="en-US"/>
              </w:rPr>
              <w:t xml:space="preserve">D.7                                                     </w:t>
            </w:r>
            <w:r w:rsidR="00F32F9A" w:rsidRPr="009D4222">
              <w:rPr>
                <w:rFonts w:ascii="Arial" w:hAnsi="Arial" w:cs="Arial"/>
                <w:lang w:val="en-US"/>
              </w:rPr>
              <w:t>Defects</w:t>
            </w:r>
          </w:p>
          <w:p w14:paraId="376582EB" w14:textId="5F015BA3" w:rsidR="00F32F9A"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1360" behindDoc="0" locked="0" layoutInCell="1" allowOverlap="1" wp14:anchorId="1867B7F2" wp14:editId="304F2255">
                      <wp:simplePos x="0" y="0"/>
                      <wp:positionH relativeFrom="column">
                        <wp:posOffset>1253197</wp:posOffset>
                      </wp:positionH>
                      <wp:positionV relativeFrom="paragraph">
                        <wp:posOffset>197036</wp:posOffset>
                      </wp:positionV>
                      <wp:extent cx="769620" cy="0"/>
                      <wp:effectExtent l="6350" t="8890" r="5080" b="10160"/>
                      <wp:wrapNone/>
                      <wp:docPr id="158411" name="Connecteur droit avec flèche 158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02A09" id="Connecteur droit avec flèche 158411" o:spid="_x0000_s1026" type="#_x0000_t32" style="position:absolute;margin-left:98.7pt;margin-top:15.5pt;width:60.6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ri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"/>
                  </w:pict>
                </mc:Fallback>
              </mc:AlternateContent>
            </w:r>
            <w:r w:rsidR="009D4222" w:rsidRPr="009D4222">
              <w:rPr>
                <w:rFonts w:ascii="Arial" w:hAnsi="Arial" w:cs="Arial"/>
                <w:lang w:val="en-US"/>
              </w:rPr>
              <w:t>D.8                                                     Establishment of contracts and work orders for the maintenance</w:t>
            </w:r>
          </w:p>
          <w:p w14:paraId="2F0E6E4B" w14:textId="51E34520" w:rsidR="009D4222"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3408" behindDoc="0" locked="0" layoutInCell="1" allowOverlap="1" wp14:anchorId="3C650274" wp14:editId="470A9EB7">
                      <wp:simplePos x="0" y="0"/>
                      <wp:positionH relativeFrom="column">
                        <wp:posOffset>1253197</wp:posOffset>
                      </wp:positionH>
                      <wp:positionV relativeFrom="paragraph">
                        <wp:posOffset>181668</wp:posOffset>
                      </wp:positionV>
                      <wp:extent cx="769620" cy="0"/>
                      <wp:effectExtent l="6350" t="8890" r="5080" b="10160"/>
                      <wp:wrapNone/>
                      <wp:docPr id="158412" name="Connecteur droit avec flèche 158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4C113" id="Connecteur droit avec flèche 158412" o:spid="_x0000_s1026" type="#_x0000_t32" style="position:absolute;margin-left:98.7pt;margin-top:14.3pt;width:60.6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kd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J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"/>
                  </w:pict>
                </mc:Fallback>
              </mc:AlternateContent>
            </w:r>
            <w:r w:rsidR="009D4222">
              <w:rPr>
                <w:rFonts w:ascii="Arial" w:hAnsi="Arial" w:cs="Arial"/>
                <w:lang w:val="en-US"/>
              </w:rPr>
              <w:t xml:space="preserve">D.9                                                     </w:t>
            </w:r>
            <w:r w:rsidR="009D4222" w:rsidRPr="009D4222">
              <w:rPr>
                <w:rFonts w:ascii="Arial" w:hAnsi="Arial" w:cs="Arial"/>
                <w:lang w:val="en-US"/>
              </w:rPr>
              <w:t>Coordination of maintenance activities</w:t>
            </w:r>
          </w:p>
          <w:p w14:paraId="3930659C" w14:textId="2B4A2280" w:rsidR="009D4222"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5456" behindDoc="0" locked="0" layoutInCell="1" allowOverlap="1" wp14:anchorId="0D3A5035" wp14:editId="4F85B73C">
                      <wp:simplePos x="0" y="0"/>
                      <wp:positionH relativeFrom="column">
                        <wp:posOffset>1245512</wp:posOffset>
                      </wp:positionH>
                      <wp:positionV relativeFrom="paragraph">
                        <wp:posOffset>197036</wp:posOffset>
                      </wp:positionV>
                      <wp:extent cx="769620" cy="0"/>
                      <wp:effectExtent l="6350" t="8890" r="5080" b="10160"/>
                      <wp:wrapNone/>
                      <wp:docPr id="158413" name="Connecteur droit avec flèche 158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8B4F0" id="Connecteur droit avec flèche 158413" o:spid="_x0000_s1026" type="#_x0000_t32" style="position:absolute;margin-left:98.05pt;margin-top:15.5pt;width:60.6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"/>
                  </w:pict>
                </mc:Fallback>
              </mc:AlternateContent>
            </w:r>
            <w:r w:rsidR="009D4222">
              <w:rPr>
                <w:rFonts w:ascii="Arial" w:hAnsi="Arial" w:cs="Arial"/>
                <w:lang w:val="en-US"/>
              </w:rPr>
              <w:t xml:space="preserve">D.10                                                   </w:t>
            </w:r>
            <w:r w:rsidR="009D4222" w:rsidRPr="009D4222">
              <w:rPr>
                <w:rFonts w:ascii="Arial" w:hAnsi="Arial" w:cs="Arial"/>
                <w:lang w:val="en-US"/>
              </w:rPr>
              <w:t>Mass and balance statement</w:t>
            </w:r>
          </w:p>
          <w:p w14:paraId="0C9C5EC9" w14:textId="0375CEE0" w:rsidR="009D4222"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7504" behindDoc="0" locked="0" layoutInCell="1" allowOverlap="1" wp14:anchorId="6C2E6BEA" wp14:editId="111B59A7">
                      <wp:simplePos x="0" y="0"/>
                      <wp:positionH relativeFrom="column">
                        <wp:posOffset>1260881</wp:posOffset>
                      </wp:positionH>
                      <wp:positionV relativeFrom="paragraph">
                        <wp:posOffset>181668</wp:posOffset>
                      </wp:positionV>
                      <wp:extent cx="769620" cy="0"/>
                      <wp:effectExtent l="6350" t="8890" r="5080" b="10160"/>
                      <wp:wrapNone/>
                      <wp:docPr id="158414" name="Connecteur droit avec flèche 158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D0A87" id="Connecteur droit avec flèche 158414" o:spid="_x0000_s1026" type="#_x0000_t32" style="position:absolute;margin-left:99.3pt;margin-top:14.3pt;width:60.6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84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"/>
                  </w:pict>
                </mc:Fallback>
              </mc:AlternateContent>
            </w:r>
            <w:r w:rsidR="009D4222">
              <w:rPr>
                <w:rFonts w:ascii="Arial" w:hAnsi="Arial" w:cs="Arial"/>
                <w:lang w:val="en-US"/>
              </w:rPr>
              <w:t xml:space="preserve">D.11                                                   </w:t>
            </w:r>
            <w:r w:rsidR="009D4222" w:rsidRPr="009D4222">
              <w:rPr>
                <w:rFonts w:ascii="Arial" w:hAnsi="Arial" w:cs="Arial"/>
                <w:lang w:val="en-US"/>
              </w:rPr>
              <w:t>Issue of ARC or ARC recommendation</w:t>
            </w:r>
          </w:p>
          <w:p w14:paraId="51DDA197" w14:textId="3008F7DE" w:rsidR="009D4222" w:rsidRPr="00C27B5F"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9552" behindDoc="0" locked="0" layoutInCell="1" allowOverlap="1" wp14:anchorId="7C4A3801" wp14:editId="7CB12558">
                      <wp:simplePos x="0" y="0"/>
                      <wp:positionH relativeFrom="column">
                        <wp:posOffset>1245513</wp:posOffset>
                      </wp:positionH>
                      <wp:positionV relativeFrom="paragraph">
                        <wp:posOffset>183018</wp:posOffset>
                      </wp:positionV>
                      <wp:extent cx="769620" cy="0"/>
                      <wp:effectExtent l="6350" t="8890" r="5080" b="10160"/>
                      <wp:wrapNone/>
                      <wp:docPr id="158415" name="Connecteur droit avec flèche 158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DE098" id="Connecteur droit avec flèche 158415" o:spid="_x0000_s1026" type="#_x0000_t32" style="position:absolute;margin-left:98.05pt;margin-top:14.4pt;width:60.6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7b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Jsl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"/>
                  </w:pict>
                </mc:Fallback>
              </mc:AlternateContent>
            </w:r>
            <w:r w:rsidR="009D4222">
              <w:rPr>
                <w:rFonts w:ascii="Arial" w:hAnsi="Arial" w:cs="Arial"/>
                <w:lang w:val="en-US"/>
              </w:rPr>
              <w:t xml:space="preserve">D.12                                                   </w:t>
            </w:r>
            <w:r w:rsidR="009D4222" w:rsidRPr="00C27B5F">
              <w:rPr>
                <w:rFonts w:ascii="Arial" w:hAnsi="Arial" w:cs="Arial"/>
                <w:lang w:val="en-US"/>
              </w:rPr>
              <w:t>ARC extension</w:t>
            </w:r>
          </w:p>
          <w:p w14:paraId="7B75583E" w14:textId="3AF9F03A" w:rsidR="009D4222" w:rsidRPr="009D4222" w:rsidRDefault="009D4222" w:rsidP="00F32F9A">
            <w:pPr>
              <w:autoSpaceDE w:val="0"/>
              <w:autoSpaceDN w:val="0"/>
              <w:adjustRightInd w:val="0"/>
              <w:spacing w:before="120" w:after="120" w:line="240" w:lineRule="auto"/>
              <w:ind w:left="11" w:hanging="11"/>
              <w:rPr>
                <w:rFonts w:ascii="Arial" w:hAnsi="Arial" w:cs="Arial"/>
                <w:lang w:val="en-US"/>
              </w:rPr>
            </w:pPr>
            <w:r w:rsidRPr="00C27B5F">
              <w:rPr>
                <w:rFonts w:ascii="Arial" w:hAnsi="Arial" w:cs="Arial"/>
                <w:lang w:val="en-US"/>
              </w:rPr>
              <w:t>D.13                                                   Maintenance check flights</w:t>
            </w:r>
          </w:p>
          <w:p w14:paraId="5D489646" w14:textId="4492AB5A" w:rsidR="00261C6F" w:rsidRPr="002653A3" w:rsidRDefault="002653A3" w:rsidP="008E56D3">
            <w:pPr>
              <w:autoSpaceDE w:val="0"/>
              <w:autoSpaceDN w:val="0"/>
              <w:adjustRightInd w:val="0"/>
              <w:spacing w:before="240" w:after="120" w:line="240" w:lineRule="auto"/>
              <w:ind w:left="11" w:right="34" w:hanging="11"/>
              <w:rPr>
                <w:rFonts w:ascii="Arial" w:hAnsi="Arial" w:cs="Arial"/>
                <w:b/>
              </w:rPr>
            </w:pPr>
            <w:r w:rsidRPr="00053C27">
              <w:rPr>
                <w:rFonts w:asciiTheme="minorHAnsi" w:eastAsiaTheme="minorHAnsi" w:hAnsiTheme="minorHAnsi" w:cstheme="minorBidi"/>
                <w:b/>
                <w:noProof/>
              </w:rPr>
              <mc:AlternateContent>
                <mc:Choice Requires="wps">
                  <w:drawing>
                    <wp:anchor distT="0" distB="0" distL="114300" distR="114300" simplePos="0" relativeHeight="251675648" behindDoc="0" locked="0" layoutInCell="1" allowOverlap="1" wp14:anchorId="43236047" wp14:editId="46B2737D">
                      <wp:simplePos x="0" y="0"/>
                      <wp:positionH relativeFrom="column">
                        <wp:posOffset>1257055</wp:posOffset>
                      </wp:positionH>
                      <wp:positionV relativeFrom="paragraph">
                        <wp:posOffset>294021</wp:posOffset>
                      </wp:positionV>
                      <wp:extent cx="784796" cy="1398494"/>
                      <wp:effectExtent l="0" t="0" r="15875" b="11430"/>
                      <wp:wrapNone/>
                      <wp:docPr id="4813" name="Rectangle 4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 cy="1398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21271" id="Rectangle 4813" o:spid="_x0000_s1026" style="position:absolute;margin-left:99pt;margin-top:23.15pt;width:61.8pt;height:1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" filled="f"/>
                  </w:pict>
                </mc:Fallback>
              </mc:AlternateContent>
            </w:r>
            <w:r w:rsidR="00C27B5F" w:rsidRPr="002653A3">
              <w:rPr>
                <w:rFonts w:ascii="Arial" w:hAnsi="Arial" w:cs="Arial"/>
                <w:b/>
              </w:rPr>
              <w:t>Part E</w:t>
            </w:r>
            <w:r w:rsidR="00261C6F" w:rsidRPr="002653A3">
              <w:rPr>
                <w:rFonts w:ascii="Arial" w:hAnsi="Arial" w:cs="Arial"/>
                <w:b/>
              </w:rPr>
              <w:t xml:space="preserve">                        </w:t>
            </w:r>
            <w:r w:rsidR="00C27B5F" w:rsidRPr="002653A3">
              <w:rPr>
                <w:rFonts w:ascii="Arial" w:hAnsi="Arial" w:cs="Arial"/>
                <w:b/>
              </w:rPr>
              <w:t>SUPPORTING DOCUMENTS</w:t>
            </w:r>
          </w:p>
          <w:p w14:paraId="44B9F33D" w14:textId="6E621D47" w:rsidR="00261C6F" w:rsidRPr="0055184A" w:rsidRDefault="002653A3" w:rsidP="008E56D3">
            <w:pPr>
              <w:autoSpaceDE w:val="0"/>
              <w:autoSpaceDN w:val="0"/>
              <w:adjustRightInd w:val="0"/>
              <w:spacing w:before="120" w:after="120" w:line="240" w:lineRule="auto"/>
              <w:ind w:left="11" w:hanging="11"/>
              <w:rPr>
                <w:rFonts w:ascii="Arial" w:hAnsi="Arial" w:cs="Arial"/>
              </w:rPr>
            </w:pPr>
            <w:r>
              <w:rPr>
                <w:rFonts w:asciiTheme="minorHAnsi" w:hAnsiTheme="minorHAnsi" w:cstheme="minorBidi"/>
                <w:noProof/>
              </w:rPr>
              <mc:AlternateContent>
                <mc:Choice Requires="wps">
                  <w:drawing>
                    <wp:anchor distT="0" distB="0" distL="114300" distR="114300" simplePos="0" relativeHeight="251679744" behindDoc="0" locked="0" layoutInCell="1" allowOverlap="1" wp14:anchorId="1077B01C" wp14:editId="23235395">
                      <wp:simplePos x="0" y="0"/>
                      <wp:positionH relativeFrom="column">
                        <wp:posOffset>1252791</wp:posOffset>
                      </wp:positionH>
                      <wp:positionV relativeFrom="paragraph">
                        <wp:posOffset>186039</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7EC67" id="Connecteur droit avec flèche 6961" o:spid="_x0000_s1026" type="#_x0000_t32" style="position:absolute;margin-left:98.65pt;margin-top:14.65pt;width:60.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"/>
                  </w:pict>
                </mc:Fallback>
              </mc:AlternateContent>
            </w:r>
            <w:r w:rsidR="00C27B5F" w:rsidRPr="0055184A">
              <w:rPr>
                <w:rFonts w:ascii="Arial" w:hAnsi="Arial" w:cs="Arial"/>
              </w:rPr>
              <w:t>E</w:t>
            </w:r>
            <w:r w:rsidR="00261C6F" w:rsidRPr="0055184A">
              <w:rPr>
                <w:rFonts w:ascii="Arial" w:hAnsi="Arial" w:cs="Arial"/>
              </w:rPr>
              <w:t xml:space="preserve">.1                                                      </w:t>
            </w:r>
            <w:r w:rsidR="00C27B5F" w:rsidRPr="0055184A">
              <w:rPr>
                <w:rFonts w:ascii="Arial" w:hAnsi="Arial" w:cs="Arial"/>
              </w:rPr>
              <w:t>Sample documents</w:t>
            </w:r>
            <w:r w:rsidR="00261C6F" w:rsidRPr="0055184A">
              <w:rPr>
                <w:rFonts w:ascii="Arial" w:hAnsi="Arial" w:cs="Arial"/>
              </w:rPr>
              <w:t>.</w:t>
            </w:r>
          </w:p>
          <w:p w14:paraId="2CB55602" w14:textId="3902A4DC" w:rsidR="00261C6F" w:rsidRPr="00C27B5F" w:rsidRDefault="002653A3" w:rsidP="008E56D3">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07392" behindDoc="0" locked="0" layoutInCell="1" allowOverlap="1" wp14:anchorId="0C55AB2D" wp14:editId="38BE4531">
                      <wp:simplePos x="0" y="0"/>
                      <wp:positionH relativeFrom="column">
                        <wp:posOffset>1260411</wp:posOffset>
                      </wp:positionH>
                      <wp:positionV relativeFrom="paragraph">
                        <wp:posOffset>198232</wp:posOffset>
                      </wp:positionV>
                      <wp:extent cx="769620" cy="0"/>
                      <wp:effectExtent l="6350" t="12700" r="5080" b="63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1C61" id="Connecteur droit avec flèche 9" o:spid="_x0000_s1026" type="#_x0000_t32" style="position:absolute;margin-left:99.25pt;margin-top:15.6pt;width:60.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tLwIAAE4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"/>
                  </w:pict>
                </mc:Fallback>
              </mc:AlternateContent>
            </w:r>
            <w:r w:rsidR="00C27B5F">
              <w:rPr>
                <w:rFonts w:ascii="Arial" w:hAnsi="Arial" w:cs="Arial"/>
                <w:lang w:val="en-US"/>
              </w:rPr>
              <w:t>E</w:t>
            </w:r>
            <w:r w:rsidR="00261C6F">
              <w:rPr>
                <w:rFonts w:ascii="Arial" w:hAnsi="Arial" w:cs="Arial"/>
                <w:lang w:val="en-US"/>
              </w:rPr>
              <w:t xml:space="preserve">.2                                                      </w:t>
            </w:r>
            <w:r w:rsidR="00C27B5F" w:rsidRPr="00C27B5F">
              <w:rPr>
                <w:rFonts w:ascii="Arial" w:hAnsi="Arial" w:cs="Arial"/>
                <w:lang w:val="en-US"/>
              </w:rPr>
              <w:t>List of subcontracted organisations</w:t>
            </w:r>
          </w:p>
          <w:p w14:paraId="43B16551" w14:textId="2FABBFC6" w:rsidR="00261C6F" w:rsidRDefault="002653A3" w:rsidP="008E56D3">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08416" behindDoc="0" locked="0" layoutInCell="1" allowOverlap="1" wp14:anchorId="58DAD0EF" wp14:editId="46826E9E">
                      <wp:simplePos x="0" y="0"/>
                      <wp:positionH relativeFrom="column">
                        <wp:posOffset>1268480</wp:posOffset>
                      </wp:positionH>
                      <wp:positionV relativeFrom="paragraph">
                        <wp:posOffset>185340</wp:posOffset>
                      </wp:positionV>
                      <wp:extent cx="769620" cy="0"/>
                      <wp:effectExtent l="6350" t="12700" r="5080" b="635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ED0F7" id="Connecteur droit avec flèche 10" o:spid="_x0000_s1026" type="#_x0000_t32" style="position:absolute;margin-left:99.9pt;margin-top:14.6pt;width:60.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NbMA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"/>
                  </w:pict>
                </mc:Fallback>
              </mc:AlternateContent>
            </w:r>
            <w:r w:rsidR="00C27B5F">
              <w:rPr>
                <w:rFonts w:ascii="Arial" w:hAnsi="Arial" w:cs="Arial"/>
                <w:lang w:val="en-US"/>
              </w:rPr>
              <w:t>E</w:t>
            </w:r>
            <w:r w:rsidR="00261C6F">
              <w:rPr>
                <w:rFonts w:ascii="Arial" w:hAnsi="Arial" w:cs="Arial"/>
                <w:lang w:val="en-US"/>
              </w:rPr>
              <w:t xml:space="preserve">.3                                                      </w:t>
            </w:r>
            <w:r w:rsidR="00C27B5F" w:rsidRPr="00C27B5F">
              <w:rPr>
                <w:rFonts w:ascii="Arial" w:hAnsi="Arial" w:cs="Arial"/>
                <w:lang w:val="en-US"/>
              </w:rPr>
              <w:t>List of organisations contracted by the CAO</w:t>
            </w:r>
          </w:p>
          <w:p w14:paraId="47AAB4C7" w14:textId="05221BE1" w:rsidR="00C27B5F" w:rsidRDefault="002653A3" w:rsidP="008E56D3">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09440" behindDoc="0" locked="0" layoutInCell="1" allowOverlap="1" wp14:anchorId="359B2FDA" wp14:editId="651BE157">
                      <wp:simplePos x="0" y="0"/>
                      <wp:positionH relativeFrom="column">
                        <wp:posOffset>1252418</wp:posOffset>
                      </wp:positionH>
                      <wp:positionV relativeFrom="paragraph">
                        <wp:posOffset>194081</wp:posOffset>
                      </wp:positionV>
                      <wp:extent cx="769620" cy="0"/>
                      <wp:effectExtent l="6350" t="12700" r="5080" b="63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4D87A" id="Connecteur droit avec flèche 11" o:spid="_x0000_s1026" type="#_x0000_t32" style="position:absolute;margin-left:98.6pt;margin-top:15.3pt;width:60.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"/>
                  </w:pict>
                </mc:Fallback>
              </mc:AlternateContent>
            </w:r>
            <w:r w:rsidR="00C27B5F">
              <w:rPr>
                <w:rFonts w:ascii="Arial" w:hAnsi="Arial" w:cs="Arial"/>
                <w:lang w:val="en-US"/>
              </w:rPr>
              <w:t xml:space="preserve">E.4                                                      </w:t>
            </w:r>
            <w:r w:rsidR="00C27B5F" w:rsidRPr="00C27B5F">
              <w:rPr>
                <w:rFonts w:ascii="Arial" w:hAnsi="Arial" w:cs="Arial"/>
                <w:lang w:val="en-US"/>
              </w:rPr>
              <w:t>Aircraft technical log system (if applicable)</w:t>
            </w:r>
          </w:p>
          <w:p w14:paraId="6FDF7C2F" w14:textId="1EFC3D18" w:rsidR="00C27B5F" w:rsidRDefault="002653A3" w:rsidP="008E56D3">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10464" behindDoc="0" locked="0" layoutInCell="1" allowOverlap="1" wp14:anchorId="74341635" wp14:editId="1980F7F5">
                      <wp:simplePos x="0" y="0"/>
                      <wp:positionH relativeFrom="column">
                        <wp:posOffset>1260411</wp:posOffset>
                      </wp:positionH>
                      <wp:positionV relativeFrom="paragraph">
                        <wp:posOffset>180500</wp:posOffset>
                      </wp:positionV>
                      <wp:extent cx="769620" cy="0"/>
                      <wp:effectExtent l="6350" t="12700" r="5080" b="63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23C80" id="Connecteur droit avec flèche 12" o:spid="_x0000_s1026" type="#_x0000_t32" style="position:absolute;margin-left:99.25pt;margin-top:14.2pt;width:60.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7n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w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"/>
                  </w:pict>
                </mc:Fallback>
              </mc:AlternateContent>
            </w:r>
            <w:r w:rsidR="00C27B5F">
              <w:rPr>
                <w:rFonts w:ascii="Arial" w:hAnsi="Arial" w:cs="Arial"/>
                <w:lang w:val="en-US"/>
              </w:rPr>
              <w:t>E</w:t>
            </w:r>
            <w:r>
              <w:rPr>
                <w:rFonts w:ascii="Arial" w:hAnsi="Arial" w:cs="Arial"/>
                <w:lang w:val="en-US"/>
              </w:rPr>
              <w:t xml:space="preserve">.5                                                      </w:t>
            </w:r>
            <w:r w:rsidRPr="002653A3">
              <w:rPr>
                <w:rFonts w:ascii="Arial" w:hAnsi="Arial" w:cs="Arial"/>
                <w:lang w:val="en-US"/>
              </w:rPr>
              <w:t>List of the currently approved alternative means of compliance</w:t>
            </w:r>
          </w:p>
          <w:p w14:paraId="682AEE3D" w14:textId="349EA791" w:rsidR="00261C6F" w:rsidRPr="00A038DF" w:rsidRDefault="002653A3" w:rsidP="002653A3">
            <w:pPr>
              <w:autoSpaceDE w:val="0"/>
              <w:autoSpaceDN w:val="0"/>
              <w:adjustRightInd w:val="0"/>
              <w:spacing w:before="120" w:after="120" w:line="240" w:lineRule="auto"/>
              <w:ind w:left="11" w:hanging="11"/>
              <w:rPr>
                <w:rFonts w:ascii="Arial" w:hAnsi="Arial" w:cs="Arial"/>
                <w:lang w:val="en-US"/>
              </w:rPr>
            </w:pPr>
            <w:r>
              <w:rPr>
                <w:rFonts w:ascii="Arial" w:hAnsi="Arial" w:cs="Arial"/>
                <w:lang w:val="en-US"/>
              </w:rPr>
              <w:t xml:space="preserve">E.6                                                      </w:t>
            </w:r>
            <w:r w:rsidRPr="002653A3">
              <w:rPr>
                <w:rFonts w:ascii="Arial" w:hAnsi="Arial" w:cs="Arial"/>
                <w:lang w:val="en-US"/>
              </w:rPr>
              <w:t>Copy of contracts for subcontracted continuing airworthiness tasks</w:t>
            </w:r>
          </w:p>
        </w:tc>
      </w:tr>
      <w:tr w:rsidR="00261C6F" w:rsidRPr="00A92629" w14:paraId="2239D80E" w14:textId="77777777" w:rsidTr="008E56D3">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B31E8" w14:textId="12394B2F" w:rsidR="00261C6F" w:rsidRDefault="002653A3" w:rsidP="008E56D3">
            <w:pPr>
              <w:autoSpaceDE w:val="0"/>
              <w:autoSpaceDN w:val="0"/>
              <w:adjustRightInd w:val="0"/>
              <w:spacing w:before="120" w:after="120" w:line="360" w:lineRule="auto"/>
              <w:rPr>
                <w:rFonts w:ascii="Arial" w:eastAsiaTheme="minorHAnsi" w:hAnsi="Arial" w:cs="Arial"/>
                <w:lang w:val="en-US"/>
              </w:rPr>
            </w:pPr>
            <w:r>
              <w:rPr>
                <w:rFonts w:ascii="Arial" w:hAnsi="Arial" w:cs="Arial"/>
                <w:lang w:val="en-US"/>
              </w:rPr>
              <w:lastRenderedPageBreak/>
              <w:t>CA</w:t>
            </w:r>
            <w:r w:rsidR="00261C6F">
              <w:rPr>
                <w:rFonts w:ascii="Arial" w:hAnsi="Arial" w:cs="Arial"/>
                <w:lang w:val="en-US"/>
              </w:rPr>
              <w:t>E Reference:                                                         CME Amendment:</w:t>
            </w:r>
          </w:p>
          <w:p w14:paraId="4D865F95" w14:textId="4FF4DFA0" w:rsidR="00261C6F" w:rsidRDefault="00261C6F" w:rsidP="008E56D3">
            <w:pPr>
              <w:autoSpaceDE w:val="0"/>
              <w:autoSpaceDN w:val="0"/>
              <w:adjustRightInd w:val="0"/>
              <w:spacing w:before="120" w:after="120" w:line="360" w:lineRule="auto"/>
              <w:rPr>
                <w:rFonts w:ascii="Arial" w:hAnsi="Arial" w:cs="Arial"/>
                <w:lang w:val="en-US"/>
              </w:rPr>
            </w:pPr>
            <w:r>
              <w:rPr>
                <w:rFonts w:ascii="Arial" w:hAnsi="Arial" w:cs="Arial"/>
                <w:lang w:val="en-US"/>
              </w:rPr>
              <w:t xml:space="preserve">Competent authority </w:t>
            </w:r>
            <w:r w:rsidR="002653A3">
              <w:rPr>
                <w:rFonts w:ascii="Arial" w:hAnsi="Arial" w:cs="Arial"/>
                <w:lang w:val="en-US"/>
              </w:rPr>
              <w:t>audit staff</w:t>
            </w:r>
            <w:r>
              <w:rPr>
                <w:rFonts w:ascii="Arial" w:hAnsi="Arial" w:cs="Arial"/>
                <w:lang w:val="en-US"/>
              </w:rPr>
              <w:t>:                                    Signature(s):</w:t>
            </w:r>
          </w:p>
          <w:p w14:paraId="370DA9DA" w14:textId="41679C13" w:rsidR="00261C6F" w:rsidRDefault="00261C6F" w:rsidP="008E56D3">
            <w:pPr>
              <w:autoSpaceDE w:val="0"/>
              <w:autoSpaceDN w:val="0"/>
              <w:adjustRightInd w:val="0"/>
              <w:spacing w:before="120" w:after="120" w:line="360" w:lineRule="auto"/>
              <w:rPr>
                <w:rFonts w:ascii="Arial" w:eastAsia="CorpidOffice-Bold" w:hAnsi="Arial" w:cs="Arial"/>
                <w:noProof/>
                <w:lang w:val="en-US"/>
              </w:rPr>
            </w:pPr>
            <w:r>
              <w:rPr>
                <w:rFonts w:ascii="Arial" w:hAnsi="Arial" w:cs="Arial"/>
                <w:lang w:val="en-US"/>
              </w:rPr>
              <w:t xml:space="preserve">Competent authority office:                                           Date of ASSA-AC Form </w:t>
            </w:r>
            <w:r w:rsidR="008753A9">
              <w:rPr>
                <w:rFonts w:ascii="Arial" w:hAnsi="Arial" w:cs="Arial"/>
                <w:lang w:val="en-US"/>
              </w:rPr>
              <w:t>6</w:t>
            </w:r>
            <w:r>
              <w:rPr>
                <w:rFonts w:ascii="Arial" w:hAnsi="Arial" w:cs="Arial"/>
                <w:lang w:val="en-US"/>
              </w:rPr>
              <w:t>13 part 3 completion:</w:t>
            </w:r>
          </w:p>
        </w:tc>
      </w:tr>
    </w:tbl>
    <w:p w14:paraId="20224BFB" w14:textId="77777777" w:rsidR="00261C6F" w:rsidRDefault="00261C6F" w:rsidP="00261C6F">
      <w:pPr>
        <w:spacing w:after="160" w:line="259" w:lineRule="auto"/>
        <w:ind w:left="0" w:firstLine="0"/>
        <w:jc w:val="left"/>
        <w:rPr>
          <w:lang w:val="en-US"/>
        </w:rPr>
      </w:pPr>
      <w:r>
        <w:rPr>
          <w:lang w:val="en-US"/>
        </w:rPr>
        <w:br w:type="page"/>
      </w:r>
    </w:p>
    <w:tbl>
      <w:tblPr>
        <w:tblStyle w:val="TableGrid0"/>
        <w:tblW w:w="10377" w:type="dxa"/>
        <w:tblInd w:w="-601" w:type="dxa"/>
        <w:tblLook w:val="04A0" w:firstRow="1" w:lastRow="0" w:firstColumn="1" w:lastColumn="0" w:noHBand="0" w:noVBand="1"/>
      </w:tblPr>
      <w:tblGrid>
        <w:gridCol w:w="1702"/>
        <w:gridCol w:w="3543"/>
        <w:gridCol w:w="851"/>
        <w:gridCol w:w="1073"/>
        <w:gridCol w:w="1107"/>
        <w:gridCol w:w="2101"/>
      </w:tblGrid>
      <w:tr w:rsidR="00085C11" w:rsidRPr="00A92629" w14:paraId="1EF8149D" w14:textId="77777777" w:rsidTr="00C470BA">
        <w:tc>
          <w:tcPr>
            <w:tcW w:w="103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3021E26C" w14:textId="581ECEBF" w:rsidR="00085C11" w:rsidRPr="00C470BA" w:rsidRDefault="00C470BA" w:rsidP="00C470BA">
            <w:pPr>
              <w:autoSpaceDE w:val="0"/>
              <w:autoSpaceDN w:val="0"/>
              <w:adjustRightInd w:val="0"/>
              <w:spacing w:before="120" w:after="120" w:line="240" w:lineRule="auto"/>
              <w:jc w:val="center"/>
              <w:rPr>
                <w:rFonts w:ascii="Arial" w:eastAsia="CorpidOffice-Bold" w:hAnsi="Arial" w:cs="Arial"/>
                <w:b/>
                <w:sz w:val="28"/>
                <w:szCs w:val="28"/>
                <w:lang w:val="en-US"/>
              </w:rPr>
            </w:pPr>
            <w:r w:rsidRPr="00C470BA">
              <w:rPr>
                <w:rFonts w:ascii="Arial" w:hAnsi="Arial" w:cs="Arial"/>
                <w:b/>
                <w:sz w:val="28"/>
                <w:szCs w:val="28"/>
                <w:lang w:val="en-US"/>
              </w:rPr>
              <w:lastRenderedPageBreak/>
              <w:t xml:space="preserve">Part-CAO APPROVAL RECOMMENDATION REPORT </w:t>
            </w:r>
            <w:r w:rsidRPr="00C470BA">
              <w:rPr>
                <w:rFonts w:ascii="Arial" w:hAnsi="Arial" w:cs="Arial"/>
                <w:b/>
                <w:sz w:val="28"/>
                <w:szCs w:val="28"/>
                <w:lang w:val="en-US"/>
              </w:rPr>
              <w:tab/>
            </w:r>
            <w:r w:rsidR="00440B3A">
              <w:rPr>
                <w:rFonts w:ascii="Arial" w:hAnsi="Arial" w:cs="Arial"/>
                <w:b/>
                <w:sz w:val="28"/>
                <w:szCs w:val="28"/>
                <w:lang w:val="en-US"/>
              </w:rPr>
              <w:t>ASSA-AC FORM</w:t>
            </w:r>
            <w:r w:rsidRPr="00C470BA">
              <w:rPr>
                <w:rFonts w:ascii="Arial" w:hAnsi="Arial" w:cs="Arial"/>
                <w:b/>
                <w:sz w:val="28"/>
                <w:szCs w:val="28"/>
                <w:lang w:val="en-US"/>
              </w:rPr>
              <w:t xml:space="preserve"> 613</w:t>
            </w:r>
          </w:p>
        </w:tc>
      </w:tr>
      <w:tr w:rsidR="00085C11" w:rsidRPr="00A92629" w14:paraId="1C8D4BD7" w14:textId="77777777" w:rsidTr="00C470BA">
        <w:tc>
          <w:tcPr>
            <w:tcW w:w="103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2E3B9A89" w14:textId="2024E243" w:rsidR="00085C11" w:rsidRPr="00C470BA" w:rsidRDefault="00C470BA" w:rsidP="00EE2578">
            <w:pPr>
              <w:spacing w:before="120" w:after="120" w:line="240" w:lineRule="auto"/>
              <w:ind w:left="0" w:firstLine="0"/>
              <w:rPr>
                <w:rFonts w:ascii="Arial" w:hAnsi="Arial" w:cs="Arial"/>
                <w:b/>
                <w:sz w:val="24"/>
                <w:szCs w:val="24"/>
                <w:lang w:val="en-US"/>
              </w:rPr>
            </w:pPr>
            <w:r w:rsidRPr="00C470BA">
              <w:rPr>
                <w:rFonts w:ascii="Arial" w:hAnsi="Arial" w:cs="Arial"/>
                <w:b/>
                <w:sz w:val="24"/>
                <w:szCs w:val="24"/>
                <w:lang w:val="en-US"/>
              </w:rPr>
              <w:t>Part 4: Findings regarding Part-CAO compliance status</w:t>
            </w:r>
          </w:p>
          <w:p w14:paraId="3FA448E5" w14:textId="0C755A32" w:rsidR="00085C11" w:rsidRPr="00C470BA" w:rsidRDefault="00C470BA" w:rsidP="00EE2578">
            <w:pPr>
              <w:autoSpaceDE w:val="0"/>
              <w:autoSpaceDN w:val="0"/>
              <w:adjustRightInd w:val="0"/>
              <w:spacing w:before="120" w:after="120" w:line="240" w:lineRule="auto"/>
              <w:rPr>
                <w:rFonts w:ascii="Arial" w:eastAsia="CorpidOffice-Bold" w:hAnsi="Arial" w:cs="Arial"/>
                <w:b/>
                <w:lang w:val="en-US"/>
              </w:rPr>
            </w:pPr>
            <w:r w:rsidRPr="00C470BA">
              <w:rPr>
                <w:rFonts w:ascii="Arial" w:hAnsi="Arial" w:cs="Arial"/>
                <w:lang w:val="en-US"/>
              </w:rPr>
              <w:t>Each level 1 and 2 finding should be recorded whether it has been rectified or not, and should be identified by a simple cross reference to the Part 2 requirement. All non-rectified findings should be copied in writing to the organisation for them to take the necessary corrective action.</w:t>
            </w:r>
          </w:p>
        </w:tc>
      </w:tr>
      <w:tr w:rsidR="00085C11" w14:paraId="27C2E57A" w14:textId="77777777" w:rsidTr="00C470BA">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3A337FE" w14:textId="77777777" w:rsidR="00085C11" w:rsidRDefault="00085C11" w:rsidP="00EE2578">
            <w:pPr>
              <w:autoSpaceDE w:val="0"/>
              <w:autoSpaceDN w:val="0"/>
              <w:adjustRightInd w:val="0"/>
              <w:spacing w:before="120" w:after="120" w:line="240" w:lineRule="auto"/>
              <w:rPr>
                <w:rFonts w:ascii="Arial" w:eastAsia="CorpidOffice-Bold" w:hAnsi="Arial" w:cs="Arial"/>
                <w:b/>
                <w:lang w:val="en-US"/>
              </w:rPr>
            </w:pPr>
            <w:r>
              <w:rPr>
                <w:rFonts w:ascii="Arial" w:hAnsi="Arial" w:cs="Arial"/>
              </w:rPr>
              <w:t>Part 2 or 3 ref.</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7A7F0A6" w14:textId="77777777" w:rsidR="00085C11" w:rsidRDefault="00085C11" w:rsidP="00EE2578">
            <w:pPr>
              <w:autoSpaceDE w:val="0"/>
              <w:autoSpaceDN w:val="0"/>
              <w:adjustRightInd w:val="0"/>
              <w:spacing w:before="120" w:after="120" w:line="240" w:lineRule="auto"/>
              <w:rPr>
                <w:rFonts w:ascii="Arial" w:hAnsi="Arial" w:cs="Arial"/>
              </w:rPr>
            </w:pPr>
            <w:r>
              <w:rPr>
                <w:rFonts w:ascii="Arial" w:hAnsi="Arial" w:cs="Arial"/>
              </w:rPr>
              <w:t>Audit reference(s):</w:t>
            </w:r>
          </w:p>
          <w:p w14:paraId="60C8075D" w14:textId="77777777" w:rsidR="00085C11" w:rsidRDefault="00085C11" w:rsidP="00EE2578">
            <w:pPr>
              <w:autoSpaceDE w:val="0"/>
              <w:autoSpaceDN w:val="0"/>
              <w:adjustRightInd w:val="0"/>
              <w:spacing w:before="120" w:after="120" w:line="240" w:lineRule="auto"/>
              <w:rPr>
                <w:rFonts w:ascii="Arial" w:eastAsia="CorpidOffice-Bold" w:hAnsi="Arial" w:cs="Arial"/>
                <w:b/>
                <w:lang w:val="en-US"/>
              </w:rPr>
            </w:pPr>
            <w:r>
              <w:rPr>
                <w:rFonts w:ascii="Arial" w:hAnsi="Arial" w:cs="Arial"/>
              </w:rPr>
              <w:t>Findings</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4CF6CAC"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Level</w:t>
            </w:r>
          </w:p>
        </w:tc>
        <w:tc>
          <w:tcPr>
            <w:tcW w:w="4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4890648"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Corrective action</w:t>
            </w:r>
          </w:p>
        </w:tc>
      </w:tr>
      <w:tr w:rsidR="00085C11" w14:paraId="54C58FB3" w14:textId="77777777" w:rsidTr="00C470B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AEA53AE" w14:textId="77777777" w:rsidR="00085C11" w:rsidRDefault="00085C11" w:rsidP="00EE2578">
            <w:pPr>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A993CAA" w14:textId="77777777" w:rsidR="00085C11" w:rsidRDefault="00085C11" w:rsidP="00EE2578">
            <w:pPr>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3B90260" w14:textId="77777777" w:rsidR="00085C11" w:rsidRDefault="00085C11" w:rsidP="00EE2578">
            <w:pPr>
              <w:spacing w:after="0" w:line="240" w:lineRule="auto"/>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B9CF4B1"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F63FFA5"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closed</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A533283"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Reference</w:t>
            </w:r>
          </w:p>
        </w:tc>
      </w:tr>
      <w:tr w:rsidR="00085C11" w14:paraId="200A6E23"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6A423" w14:textId="77777777" w:rsidR="00085C11" w:rsidRDefault="00085C11" w:rsidP="00EE2578">
            <w:pPr>
              <w:autoSpaceDE w:val="0"/>
              <w:autoSpaceDN w:val="0"/>
              <w:adjustRightInd w:val="0"/>
              <w:spacing w:before="120" w:after="120" w:line="240" w:lineRule="auto"/>
              <w:rPr>
                <w:rFonts w:ascii="Arial" w:eastAsia="CorpidOffice-Bold" w:hAnsi="Arial" w:cs="Arial"/>
                <w:b/>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3B1F2" w14:textId="77777777" w:rsidR="00085C11" w:rsidRDefault="00085C11" w:rsidP="00C470BA">
            <w:pPr>
              <w:autoSpaceDE w:val="0"/>
              <w:autoSpaceDN w:val="0"/>
              <w:adjustRightInd w:val="0"/>
              <w:spacing w:after="0" w:line="240" w:lineRule="auto"/>
              <w:ind w:left="11" w:right="34" w:hanging="11"/>
              <w:rPr>
                <w:rFonts w:ascii="Arial" w:eastAsia="CorpidOffice-Bold" w:hAnsi="Arial" w:cs="Arial"/>
                <w:b/>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E8BF3" w14:textId="77777777" w:rsidR="00085C11" w:rsidRDefault="00085C11" w:rsidP="00C470BA">
            <w:pPr>
              <w:autoSpaceDE w:val="0"/>
              <w:autoSpaceDN w:val="0"/>
              <w:adjustRightInd w:val="0"/>
              <w:spacing w:after="0" w:line="240" w:lineRule="auto"/>
              <w:ind w:left="11" w:right="34" w:hanging="11"/>
              <w:jc w:val="center"/>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BA6A6"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4D8B7"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AB6FB"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p>
        </w:tc>
      </w:tr>
      <w:tr w:rsidR="00085C11" w14:paraId="0B03ADD0"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FFBF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24F56" w14:textId="77777777" w:rsidR="00085C11" w:rsidRDefault="00085C11" w:rsidP="00C470BA">
            <w:pPr>
              <w:autoSpaceDE w:val="0"/>
              <w:autoSpaceDN w:val="0"/>
              <w:adjustRightInd w:val="0"/>
              <w:spacing w:after="0" w:line="240" w:lineRule="auto"/>
              <w:ind w:left="11" w:right="34" w:hanging="11"/>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A3B7C" w14:textId="77777777" w:rsidR="00085C11" w:rsidRDefault="00085C11" w:rsidP="00C470BA">
            <w:pPr>
              <w:autoSpaceDE w:val="0"/>
              <w:autoSpaceDN w:val="0"/>
              <w:adjustRightInd w:val="0"/>
              <w:spacing w:after="0" w:line="240" w:lineRule="auto"/>
              <w:ind w:left="11" w:right="34" w:hanging="11"/>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8C21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AAF1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CE5A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6EF128CF"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FAC20"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B1DDD"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5AA1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BD3B4"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590E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5F412"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465E1E09"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777F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25F26"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30E4"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54682"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EE57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5997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45E0315C"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32001"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F8CF3"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EFDC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B6BC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3788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2DDB5"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6C139973"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70A3"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7EB5D"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D39E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455E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11F52"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B456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35F2050E"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2C0B8"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83B11"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EEE6B"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D4048"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7F9F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CB96A"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7ADE2E7A"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8B2FE"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789FF"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5DFAA"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26968"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27CC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A5290"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099A1E56"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9FBE7"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190E0"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FD7E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AED45"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D51ED"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CAD1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7DDADCF3"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A72D3"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40195"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DB7E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5D03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2CFD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D217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0ABBEDA9"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B51FC"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50630"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B50E0"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AA1B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B3C42"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361CD"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681E87E7"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2D5B"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DE868"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9AA4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7775"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7B2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459D"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48A8FC54"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08A1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D17A"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6FA7B"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0D4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D8F3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1770"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278ED3B6"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4F7C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2A89F"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BA3F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F250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BA07B"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877F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76FC7B32"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C190"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A7FFC"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DC1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4F7C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2BD2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F408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1811B1B6"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F37C8"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BCEFF"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0D03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0EE67"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6BB24"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5FFC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395C1AF0"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B4CBC"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BC4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31D40"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7F4EB"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BC7F1"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249F4"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687A4F0C"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2486C"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12BE8"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E207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1915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16AF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F7C1"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bl>
    <w:p w14:paraId="7F09E885" w14:textId="77777777" w:rsidR="00085C11" w:rsidRDefault="00085C11" w:rsidP="00085C11">
      <w:pPr>
        <w:rPr>
          <w:rFonts w:ascii="Arial" w:eastAsia="CorpidOffice-Bold" w:hAnsi="Arial" w:cs="Arial"/>
          <w:b/>
          <w:sz w:val="19"/>
          <w:szCs w:val="19"/>
          <w:lang w:val="en-US" w:eastAsia="en-US"/>
        </w:rPr>
      </w:pPr>
      <w:r>
        <w:rPr>
          <w:rFonts w:ascii="Arial" w:eastAsia="CorpidOffice-Bold" w:hAnsi="Arial" w:cs="Arial"/>
          <w:b/>
          <w:sz w:val="19"/>
          <w:szCs w:val="19"/>
          <w:lang w:val="en-US"/>
        </w:rPr>
        <w:br w:type="page"/>
      </w:r>
    </w:p>
    <w:tbl>
      <w:tblPr>
        <w:tblStyle w:val="TableGrid"/>
        <w:tblW w:w="9782" w:type="dxa"/>
        <w:tblInd w:w="-294" w:type="dxa"/>
        <w:tblCellMar>
          <w:top w:w="45" w:type="dxa"/>
          <w:left w:w="108" w:type="dxa"/>
          <w:right w:w="63" w:type="dxa"/>
        </w:tblCellMar>
        <w:tblLook w:val="04A0" w:firstRow="1" w:lastRow="0" w:firstColumn="1" w:lastColumn="0" w:noHBand="0" w:noVBand="1"/>
      </w:tblPr>
      <w:tblGrid>
        <w:gridCol w:w="9782"/>
      </w:tblGrid>
      <w:tr w:rsidR="00E27E25" w:rsidRPr="00A92629" w14:paraId="2928E027" w14:textId="77777777" w:rsidTr="00C470BA">
        <w:trPr>
          <w:trHeight w:val="255"/>
        </w:trPr>
        <w:tc>
          <w:tcPr>
            <w:tcW w:w="9782" w:type="dxa"/>
            <w:tcBorders>
              <w:top w:val="single" w:sz="4" w:space="0" w:color="000000"/>
              <w:left w:val="single" w:sz="8" w:space="0" w:color="000000"/>
              <w:bottom w:val="single" w:sz="4" w:space="0" w:color="000000"/>
              <w:right w:val="single" w:sz="8" w:space="0" w:color="000000"/>
            </w:tcBorders>
            <w:shd w:val="clear" w:color="auto" w:fill="D9E2F3" w:themeFill="accent1" w:themeFillTint="33"/>
          </w:tcPr>
          <w:p w14:paraId="3DF2DD84" w14:textId="44EBAD01" w:rsidR="00E27E25" w:rsidRPr="00C470BA" w:rsidRDefault="004B4C29" w:rsidP="00C470BA">
            <w:pPr>
              <w:tabs>
                <w:tab w:val="center" w:pos="3312"/>
                <w:tab w:val="center" w:pos="6941"/>
              </w:tabs>
              <w:spacing w:before="120" w:after="120" w:line="240" w:lineRule="auto"/>
              <w:ind w:left="0" w:right="0" w:firstLine="0"/>
              <w:jc w:val="left"/>
              <w:rPr>
                <w:rFonts w:ascii="Arial" w:hAnsi="Arial" w:cs="Arial"/>
                <w:sz w:val="28"/>
                <w:szCs w:val="28"/>
                <w:lang w:val="en-US"/>
              </w:rPr>
            </w:pPr>
            <w:r w:rsidRPr="00C470BA">
              <w:rPr>
                <w:rFonts w:ascii="Arial" w:hAnsi="Arial" w:cs="Arial"/>
                <w:sz w:val="28"/>
                <w:szCs w:val="28"/>
                <w:lang w:val="en-US"/>
              </w:rPr>
              <w:lastRenderedPageBreak/>
              <w:tab/>
            </w:r>
            <w:r w:rsidRPr="00C470BA">
              <w:rPr>
                <w:rFonts w:ascii="Arial" w:hAnsi="Arial" w:cs="Arial"/>
                <w:b/>
                <w:sz w:val="28"/>
                <w:szCs w:val="28"/>
                <w:lang w:val="en-US"/>
              </w:rPr>
              <w:t xml:space="preserve">Part-CAO APPROVAL RECOMMENDATION REPORT  </w:t>
            </w:r>
            <w:r w:rsidR="00440B3A">
              <w:rPr>
                <w:rFonts w:ascii="Arial" w:hAnsi="Arial" w:cs="Arial"/>
                <w:b/>
                <w:sz w:val="28"/>
                <w:szCs w:val="28"/>
                <w:lang w:val="en-US"/>
              </w:rPr>
              <w:t>ASSA-AC FORM</w:t>
            </w:r>
            <w:r w:rsidRPr="00C470BA">
              <w:rPr>
                <w:rFonts w:ascii="Arial" w:hAnsi="Arial" w:cs="Arial"/>
                <w:b/>
                <w:sz w:val="28"/>
                <w:szCs w:val="28"/>
                <w:lang w:val="en-US"/>
              </w:rPr>
              <w:t xml:space="preserve"> 613 </w:t>
            </w:r>
          </w:p>
        </w:tc>
      </w:tr>
      <w:tr w:rsidR="00E27E25" w:rsidRPr="00A92629" w14:paraId="55B308C9" w14:textId="77777777" w:rsidTr="00C470BA">
        <w:trPr>
          <w:trHeight w:val="252"/>
        </w:trPr>
        <w:tc>
          <w:tcPr>
            <w:tcW w:w="9782" w:type="dxa"/>
            <w:tcBorders>
              <w:top w:val="single" w:sz="4" w:space="0" w:color="000000"/>
              <w:left w:val="single" w:sz="8" w:space="0" w:color="000000"/>
              <w:bottom w:val="single" w:sz="4" w:space="0" w:color="000000"/>
              <w:right w:val="single" w:sz="8" w:space="0" w:color="000000"/>
            </w:tcBorders>
            <w:shd w:val="clear" w:color="auto" w:fill="D5DCE4" w:themeFill="text2" w:themeFillTint="33"/>
          </w:tcPr>
          <w:p w14:paraId="202C11C9" w14:textId="77777777" w:rsidR="00E27E25" w:rsidRPr="00C470BA" w:rsidRDefault="004B4C29" w:rsidP="00C470BA">
            <w:pPr>
              <w:spacing w:before="120" w:after="120" w:line="240" w:lineRule="auto"/>
              <w:ind w:left="0" w:right="0" w:firstLine="0"/>
              <w:jc w:val="left"/>
              <w:rPr>
                <w:rFonts w:ascii="Arial" w:hAnsi="Arial" w:cs="Arial"/>
                <w:sz w:val="24"/>
                <w:szCs w:val="24"/>
                <w:lang w:val="en-US"/>
              </w:rPr>
            </w:pPr>
            <w:r w:rsidRPr="00C470BA">
              <w:rPr>
                <w:rFonts w:ascii="Arial" w:hAnsi="Arial" w:cs="Arial"/>
                <w:b/>
                <w:sz w:val="24"/>
                <w:szCs w:val="24"/>
                <w:lang w:val="en-US"/>
              </w:rPr>
              <w:t>Part 5:</w:t>
            </w:r>
            <w:r w:rsidRPr="00C470BA">
              <w:rPr>
                <w:rFonts w:ascii="Arial" w:hAnsi="Arial" w:cs="Arial"/>
                <w:sz w:val="24"/>
                <w:szCs w:val="24"/>
                <w:lang w:val="en-US"/>
              </w:rPr>
              <w:t xml:space="preserve"> </w:t>
            </w:r>
            <w:r w:rsidRPr="00C470BA">
              <w:rPr>
                <w:rFonts w:ascii="Arial" w:hAnsi="Arial" w:cs="Arial"/>
                <w:b/>
                <w:sz w:val="24"/>
                <w:szCs w:val="24"/>
                <w:lang w:val="en-US"/>
              </w:rPr>
              <w:t xml:space="preserve">Part-CAO approval or continued approval or change recommendation* </w:t>
            </w:r>
          </w:p>
        </w:tc>
      </w:tr>
      <w:tr w:rsidR="00E27E25" w:rsidRPr="00440B3A" w14:paraId="4AE3334D" w14:textId="77777777" w:rsidTr="00C470BA">
        <w:trPr>
          <w:trHeight w:val="7097"/>
        </w:trPr>
        <w:tc>
          <w:tcPr>
            <w:tcW w:w="9782" w:type="dxa"/>
            <w:tcBorders>
              <w:top w:val="single" w:sz="4" w:space="0" w:color="000000"/>
              <w:left w:val="single" w:sz="8" w:space="0" w:color="000000"/>
              <w:bottom w:val="single" w:sz="8" w:space="0" w:color="000000"/>
              <w:right w:val="single" w:sz="8" w:space="0" w:color="000000"/>
            </w:tcBorders>
          </w:tcPr>
          <w:p w14:paraId="5064ECC5" w14:textId="77777777" w:rsidR="00E27E25" w:rsidRPr="00C470BA" w:rsidRDefault="004B4C29">
            <w:pPr>
              <w:spacing w:after="0" w:line="259" w:lineRule="auto"/>
              <w:ind w:left="0" w:right="0" w:firstLine="0"/>
              <w:jc w:val="left"/>
              <w:rPr>
                <w:rFonts w:ascii="Arial" w:hAnsi="Arial" w:cs="Arial"/>
                <w:lang w:val="en-US"/>
              </w:rPr>
            </w:pPr>
            <w:r w:rsidRPr="00C470BA">
              <w:rPr>
                <w:lang w:val="en-US"/>
              </w:rPr>
              <w:t xml:space="preserve"> </w:t>
            </w:r>
          </w:p>
          <w:p w14:paraId="4ADC350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Name of organisation: </w:t>
            </w:r>
          </w:p>
          <w:p w14:paraId="7CEB4A3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698B5022"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Approval reference: </w:t>
            </w:r>
          </w:p>
          <w:p w14:paraId="208E2A0E"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8F01EAD"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Audit reference(s): </w:t>
            </w:r>
          </w:p>
          <w:p w14:paraId="7ED5802D"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5FA33A6D"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The following Part-CAO terms of approval are recommended for this organisation: </w:t>
            </w:r>
          </w:p>
          <w:p w14:paraId="14056003"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2D410299"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320D6134"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4656D584"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C4A09B0"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F626B86" w14:textId="0C6EC79C"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Or, it is recommended that the Part-CAO terms of approval specified in </w:t>
            </w:r>
            <w:r w:rsidR="00440B3A">
              <w:rPr>
                <w:rFonts w:ascii="Arial" w:hAnsi="Arial" w:cs="Arial"/>
                <w:lang w:val="en-US"/>
              </w:rPr>
              <w:t>ASSA-AC Form</w:t>
            </w:r>
            <w:r w:rsidRPr="00C470BA">
              <w:rPr>
                <w:rFonts w:ascii="Arial" w:hAnsi="Arial" w:cs="Arial"/>
                <w:lang w:val="en-US"/>
              </w:rPr>
              <w:t xml:space="preserve"> 3-CAO referenced </w:t>
            </w:r>
          </w:p>
          <w:p w14:paraId="4DC3AB33"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should be continued. </w:t>
            </w:r>
          </w:p>
          <w:p w14:paraId="668BB43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188DA961"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DA7AA56"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743E4C47"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Name of recommending competent authority inspector: </w:t>
            </w:r>
          </w:p>
          <w:p w14:paraId="150131FD"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69E7637E"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Signature of recommending competent authority inspector: </w:t>
            </w:r>
          </w:p>
          <w:p w14:paraId="6CE0B58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3A11DAB"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Competent authority office: </w:t>
            </w:r>
          </w:p>
          <w:p w14:paraId="56FBD4F4"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16257873"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Date of recommendation: </w:t>
            </w:r>
          </w:p>
          <w:p w14:paraId="368A852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7B231DE7" w14:textId="556A393A" w:rsidR="00E27E25" w:rsidRPr="00C470BA" w:rsidRDefault="00440B3A" w:rsidP="00C470BA">
            <w:pPr>
              <w:tabs>
                <w:tab w:val="center" w:pos="2160"/>
                <w:tab w:val="center" w:pos="2881"/>
                <w:tab w:val="center" w:pos="3819"/>
              </w:tabs>
              <w:spacing w:before="100" w:after="100" w:line="240" w:lineRule="auto"/>
              <w:ind w:left="0" w:right="0" w:firstLine="0"/>
              <w:rPr>
                <w:rFonts w:ascii="Arial" w:hAnsi="Arial" w:cs="Arial"/>
                <w:lang w:val="en-US"/>
              </w:rPr>
            </w:pPr>
            <w:r>
              <w:rPr>
                <w:rFonts w:ascii="Arial" w:hAnsi="Arial" w:cs="Arial"/>
                <w:lang w:val="en-US"/>
              </w:rPr>
              <w:t>ASSA-AC Form</w:t>
            </w:r>
            <w:r w:rsidR="004B4C29" w:rsidRPr="00C470BA">
              <w:rPr>
                <w:rFonts w:ascii="Arial" w:hAnsi="Arial" w:cs="Arial"/>
                <w:lang w:val="en-US"/>
              </w:rPr>
              <w:t xml:space="preserve"> 613 review: </w:t>
            </w:r>
            <w:r w:rsidR="004B4C29" w:rsidRPr="00C470BA">
              <w:rPr>
                <w:rFonts w:ascii="Arial" w:hAnsi="Arial" w:cs="Arial"/>
                <w:lang w:val="en-US"/>
              </w:rPr>
              <w:tab/>
              <w:t xml:space="preserve"> </w:t>
            </w:r>
            <w:r w:rsidR="004B4C29" w:rsidRPr="00C470BA">
              <w:rPr>
                <w:rFonts w:ascii="Arial" w:hAnsi="Arial" w:cs="Arial"/>
                <w:lang w:val="en-US"/>
              </w:rPr>
              <w:tab/>
              <w:t xml:space="preserve"> </w:t>
            </w:r>
            <w:r w:rsidR="004B4C29" w:rsidRPr="00C470BA">
              <w:rPr>
                <w:rFonts w:ascii="Arial" w:hAnsi="Arial" w:cs="Arial"/>
                <w:lang w:val="en-US"/>
              </w:rPr>
              <w:tab/>
              <w:t xml:space="preserve">Date: </w:t>
            </w:r>
          </w:p>
          <w:p w14:paraId="0D3F26F9" w14:textId="77777777" w:rsidR="00E27E25" w:rsidRPr="00C470BA" w:rsidRDefault="004B4C29">
            <w:pPr>
              <w:spacing w:after="0" w:line="259" w:lineRule="auto"/>
              <w:ind w:left="0" w:right="0" w:firstLine="0"/>
              <w:jc w:val="left"/>
              <w:rPr>
                <w:rFonts w:ascii="Arial" w:hAnsi="Arial" w:cs="Arial"/>
                <w:lang w:val="en-US"/>
              </w:rPr>
            </w:pPr>
            <w:r w:rsidRPr="00C470BA">
              <w:rPr>
                <w:rFonts w:ascii="Arial" w:hAnsi="Arial" w:cs="Arial"/>
                <w:lang w:val="en-US"/>
              </w:rPr>
              <w:t xml:space="preserve"> </w:t>
            </w:r>
          </w:p>
          <w:p w14:paraId="4AC6E244" w14:textId="77777777" w:rsidR="00E27E25" w:rsidRPr="00C470BA" w:rsidRDefault="004B4C29">
            <w:pPr>
              <w:spacing w:after="0" w:line="259" w:lineRule="auto"/>
              <w:ind w:left="0" w:right="49" w:firstLine="0"/>
              <w:jc w:val="right"/>
              <w:rPr>
                <w:rFonts w:ascii="Arial" w:hAnsi="Arial" w:cs="Arial"/>
                <w:lang w:val="en-US"/>
              </w:rPr>
            </w:pPr>
            <w:r w:rsidRPr="00C470BA">
              <w:rPr>
                <w:rFonts w:ascii="Arial" w:hAnsi="Arial" w:cs="Arial"/>
                <w:lang w:val="en-US"/>
              </w:rPr>
              <w:t xml:space="preserve">*delete as appropriate </w:t>
            </w:r>
          </w:p>
        </w:tc>
      </w:tr>
    </w:tbl>
    <w:p w14:paraId="6AA453F3" w14:textId="5FFFC0AC" w:rsidR="00D45413" w:rsidRDefault="004B4C29" w:rsidP="00D45413">
      <w:pPr>
        <w:spacing w:after="98" w:line="259" w:lineRule="auto"/>
        <w:ind w:left="0" w:right="0" w:firstLine="0"/>
        <w:jc w:val="left"/>
        <w:rPr>
          <w:lang w:val="en-US"/>
        </w:rPr>
      </w:pPr>
      <w:r w:rsidRPr="009340D9">
        <w:rPr>
          <w:lang w:val="en-US"/>
        </w:rPr>
        <w:t xml:space="preserve"> </w:t>
      </w:r>
      <w:r w:rsidR="00D45413">
        <w:rPr>
          <w:lang w:val="en-US"/>
        </w:rPr>
        <w:br w:type="page"/>
      </w:r>
    </w:p>
    <w:p w14:paraId="644E966C" w14:textId="4970718B" w:rsidR="009916CB" w:rsidRPr="009916CB" w:rsidRDefault="009916CB" w:rsidP="009916CB">
      <w:pPr>
        <w:spacing w:before="240" w:after="240" w:line="360" w:lineRule="auto"/>
        <w:ind w:left="0" w:right="0" w:firstLine="0"/>
        <w:jc w:val="center"/>
        <w:rPr>
          <w:rFonts w:ascii="Arial" w:hAnsi="Arial" w:cs="Arial"/>
          <w:b/>
          <w:lang w:val="en-US"/>
        </w:rPr>
      </w:pPr>
      <w:r w:rsidRPr="009916CB">
        <w:rPr>
          <w:rFonts w:ascii="Arial" w:hAnsi="Arial" w:cs="Arial"/>
          <w:b/>
          <w:color w:val="auto"/>
          <w:sz w:val="28"/>
          <w:szCs w:val="28"/>
          <w:lang w:val="en-US"/>
        </w:rPr>
        <w:lastRenderedPageBreak/>
        <w:t>Appendix II to AMC1 CAO.A.100</w:t>
      </w:r>
      <w:r>
        <w:rPr>
          <w:rFonts w:ascii="Arial" w:hAnsi="Arial" w:cs="Arial"/>
          <w:b/>
          <w:color w:val="auto"/>
          <w:sz w:val="28"/>
          <w:szCs w:val="28"/>
          <w:lang w:val="en-US"/>
        </w:rPr>
        <w:t xml:space="preserve"> </w:t>
      </w:r>
      <w:r w:rsidRPr="009916CB">
        <w:rPr>
          <w:rFonts w:ascii="Arial" w:hAnsi="Arial" w:cs="Arial"/>
          <w:b/>
          <w:color w:val="auto"/>
          <w:sz w:val="28"/>
          <w:szCs w:val="28"/>
          <w:lang w:val="en-US"/>
        </w:rPr>
        <w:t>(f) — Organisational review</w:t>
      </w:r>
    </w:p>
    <w:p w14:paraId="58A65A42" w14:textId="14C85416" w:rsidR="00E27E25" w:rsidRPr="00D45413" w:rsidRDefault="004B4C29" w:rsidP="009916CB">
      <w:pPr>
        <w:spacing w:before="120" w:after="120" w:line="276" w:lineRule="auto"/>
        <w:ind w:left="0" w:right="0" w:firstLine="0"/>
        <w:rPr>
          <w:rFonts w:ascii="Arial" w:hAnsi="Arial" w:cs="Arial"/>
          <w:lang w:val="en-US"/>
        </w:rPr>
      </w:pPr>
      <w:r w:rsidRPr="00D45413">
        <w:rPr>
          <w:rFonts w:ascii="Arial" w:hAnsi="Arial" w:cs="Arial"/>
          <w:lang w:val="en-US"/>
        </w:rPr>
        <w:t xml:space="preserve">Depending on the complexity of the small organisation (number and type of aircraft, number of different fleets, privilege to perform airworthiness reviews, etc.), the organisational review system may vary from a system using the principles and practices of a quality system (except for the requirement of independence) to a simplified system adapted to the low complexity of the organisation and the aircraft managed. </w:t>
      </w:r>
    </w:p>
    <w:p w14:paraId="00E16841" w14:textId="77777777" w:rsidR="00E27E25" w:rsidRPr="00D45413" w:rsidRDefault="004B4C29" w:rsidP="009916CB">
      <w:pPr>
        <w:spacing w:before="120" w:after="120" w:line="276" w:lineRule="auto"/>
        <w:ind w:left="-5" w:right="21"/>
        <w:rPr>
          <w:rFonts w:ascii="Arial" w:hAnsi="Arial" w:cs="Arial"/>
          <w:lang w:val="en-US"/>
        </w:rPr>
      </w:pPr>
      <w:r w:rsidRPr="00D45413">
        <w:rPr>
          <w:rFonts w:ascii="Arial" w:hAnsi="Arial" w:cs="Arial"/>
          <w:lang w:val="en-US"/>
        </w:rPr>
        <w:t xml:space="preserve">As a core minimum, the organisational review system should have the following features, which should be described in the CAE: </w:t>
      </w:r>
    </w:p>
    <w:p w14:paraId="626923A8" w14:textId="77777777" w:rsidR="00E27E25" w:rsidRPr="00D45413" w:rsidRDefault="004B4C29" w:rsidP="009916CB">
      <w:pPr>
        <w:numPr>
          <w:ilvl w:val="0"/>
          <w:numId w:val="29"/>
        </w:numPr>
        <w:spacing w:before="120" w:after="120" w:line="276" w:lineRule="auto"/>
        <w:ind w:right="21" w:hanging="566"/>
        <w:rPr>
          <w:rFonts w:ascii="Arial" w:hAnsi="Arial" w:cs="Arial"/>
          <w:lang w:val="en-US"/>
        </w:rPr>
      </w:pPr>
      <w:r w:rsidRPr="00D45413">
        <w:rPr>
          <w:rFonts w:ascii="Arial" w:hAnsi="Arial" w:cs="Arial"/>
          <w:lang w:val="en-US"/>
        </w:rPr>
        <w:t xml:space="preserve">Identification of the person responsible for the organisational review programme </w:t>
      </w:r>
    </w:p>
    <w:p w14:paraId="7689DE03"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By default, this person should be the accountable manager, unless he or she delegates this responsibility to (one of) the CAO.A.035(b) person(s). </w:t>
      </w:r>
    </w:p>
    <w:p w14:paraId="221719AB" w14:textId="77777777" w:rsidR="00E27E25" w:rsidRPr="00D45413" w:rsidRDefault="004B4C29" w:rsidP="009916CB">
      <w:pPr>
        <w:numPr>
          <w:ilvl w:val="0"/>
          <w:numId w:val="29"/>
        </w:numPr>
        <w:spacing w:before="120" w:after="120" w:line="276" w:lineRule="auto"/>
        <w:ind w:right="21" w:hanging="566"/>
        <w:rPr>
          <w:rFonts w:ascii="Arial" w:hAnsi="Arial" w:cs="Arial"/>
          <w:lang w:val="en-US"/>
        </w:rPr>
      </w:pPr>
      <w:r w:rsidRPr="00D45413">
        <w:rPr>
          <w:rFonts w:ascii="Arial" w:hAnsi="Arial" w:cs="Arial"/>
          <w:lang w:val="en-US"/>
        </w:rPr>
        <w:t xml:space="preserve">Identification and qualification criteria for the person(s) responsible for performing the organisational reviews </w:t>
      </w:r>
    </w:p>
    <w:p w14:paraId="6B408345"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These persons should have a thorough knowledge of the regulations and of the organisation procedures. They should also have knowledge of audits, acquired through training or through experience (preferably as an auditor, but also possibly because they actively participated in several audits conducted by the competent authority). </w:t>
      </w:r>
    </w:p>
    <w:p w14:paraId="24F8D937" w14:textId="77777777" w:rsidR="00E27E25" w:rsidRPr="00D45413" w:rsidRDefault="004B4C29" w:rsidP="009916CB">
      <w:pPr>
        <w:numPr>
          <w:ilvl w:val="0"/>
          <w:numId w:val="29"/>
        </w:numPr>
        <w:spacing w:before="120" w:after="120" w:line="276" w:lineRule="auto"/>
        <w:ind w:right="21" w:hanging="566"/>
        <w:rPr>
          <w:rFonts w:ascii="Arial" w:hAnsi="Arial" w:cs="Arial"/>
          <w:lang w:val="en-US"/>
        </w:rPr>
      </w:pPr>
      <w:r w:rsidRPr="00D45413">
        <w:rPr>
          <w:rFonts w:ascii="Arial" w:hAnsi="Arial" w:cs="Arial"/>
          <w:lang w:val="en-US"/>
        </w:rPr>
        <w:t xml:space="preserve">Elaboration of the organisational review programme </w:t>
      </w:r>
    </w:p>
    <w:p w14:paraId="79B1E33A" w14:textId="77777777" w:rsidR="00E27E25" w:rsidRPr="00D45413" w:rsidRDefault="004B4C29" w:rsidP="009916CB">
      <w:pPr>
        <w:numPr>
          <w:ilvl w:val="1"/>
          <w:numId w:val="29"/>
        </w:numPr>
        <w:spacing w:before="120" w:after="120" w:line="276" w:lineRule="auto"/>
        <w:ind w:left="1132" w:right="21" w:hanging="566"/>
        <w:rPr>
          <w:rFonts w:ascii="Arial" w:hAnsi="Arial" w:cs="Arial"/>
        </w:rPr>
      </w:pPr>
      <w:r w:rsidRPr="00D45413">
        <w:rPr>
          <w:rFonts w:ascii="Arial" w:hAnsi="Arial" w:cs="Arial"/>
          <w:lang w:val="en-US"/>
        </w:rPr>
        <w:t xml:space="preserve">Checklist(s) covering all items necessary to be satisfied that the organisation delivers a safe product and complies with the regulation. </w:t>
      </w:r>
      <w:r w:rsidRPr="00D45413">
        <w:rPr>
          <w:rFonts w:ascii="Arial" w:hAnsi="Arial" w:cs="Arial"/>
        </w:rPr>
        <w:t xml:space="preserve">All procedures described in the CAE should be addressed. </w:t>
      </w:r>
    </w:p>
    <w:p w14:paraId="38671684"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A schedule for the accomplishment of the checklist items. Each item should be checked at least every 12 months. The organisation may choose to conduct one full review annually or to conduct several partial reviews. </w:t>
      </w:r>
    </w:p>
    <w:p w14:paraId="65D795E6" w14:textId="77777777" w:rsidR="00E27E25" w:rsidRPr="00D45413" w:rsidRDefault="004B4C29" w:rsidP="009916CB">
      <w:pPr>
        <w:numPr>
          <w:ilvl w:val="0"/>
          <w:numId w:val="29"/>
        </w:numPr>
        <w:spacing w:before="120" w:after="120" w:line="276" w:lineRule="auto"/>
        <w:ind w:right="21" w:hanging="566"/>
        <w:rPr>
          <w:rFonts w:ascii="Arial" w:hAnsi="Arial" w:cs="Arial"/>
        </w:rPr>
      </w:pPr>
      <w:r w:rsidRPr="00D45413">
        <w:rPr>
          <w:rFonts w:ascii="Arial" w:hAnsi="Arial" w:cs="Arial"/>
        </w:rPr>
        <w:t xml:space="preserve">Performance of organisational reviews </w:t>
      </w:r>
    </w:p>
    <w:p w14:paraId="1A9E917E" w14:textId="572AE487" w:rsidR="00E27E25"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Each checklist item should be answered using an appropriate combination of: </w:t>
      </w:r>
    </w:p>
    <w:p w14:paraId="238DED14" w14:textId="5C190378" w:rsidR="009916CB" w:rsidRPr="0055184A" w:rsidRDefault="009916CB" w:rsidP="009916CB">
      <w:pPr>
        <w:spacing w:before="120" w:after="120" w:line="276" w:lineRule="auto"/>
        <w:ind w:left="576" w:right="21" w:firstLine="558"/>
        <w:rPr>
          <w:rFonts w:ascii="Arial" w:hAnsi="Arial" w:cs="Arial"/>
          <w:lang w:val="en-US"/>
        </w:rPr>
      </w:pPr>
      <w:r w:rsidRPr="0055184A">
        <w:rPr>
          <w:rFonts w:ascii="Arial" w:hAnsi="Arial" w:cs="Arial"/>
          <w:lang w:val="en-US"/>
        </w:rPr>
        <w:t>review of records, documentation, etc.;</w:t>
      </w:r>
    </w:p>
    <w:p w14:paraId="46A6FF8A" w14:textId="2CB29F78" w:rsidR="009916CB" w:rsidRDefault="009916CB" w:rsidP="009916CB">
      <w:pPr>
        <w:spacing w:before="120" w:after="120" w:line="276" w:lineRule="auto"/>
        <w:ind w:left="576" w:right="21" w:firstLine="558"/>
        <w:rPr>
          <w:rFonts w:ascii="Arial" w:hAnsi="Arial" w:cs="Arial"/>
          <w:lang w:val="en-US"/>
        </w:rPr>
      </w:pPr>
      <w:r w:rsidRPr="00D45413">
        <w:rPr>
          <w:rFonts w:ascii="Arial" w:hAnsi="Arial" w:cs="Arial"/>
          <w:lang w:val="en-US"/>
        </w:rPr>
        <w:t>sample check of aircraft under contract or being maintained under a work order;</w:t>
      </w:r>
    </w:p>
    <w:p w14:paraId="5B9C96A2" w14:textId="027A85DE" w:rsidR="009916CB" w:rsidRPr="0055184A" w:rsidRDefault="009916CB" w:rsidP="009916CB">
      <w:pPr>
        <w:spacing w:before="120" w:after="120" w:line="276" w:lineRule="auto"/>
        <w:ind w:left="576" w:right="21" w:firstLine="558"/>
        <w:rPr>
          <w:rFonts w:ascii="Arial" w:hAnsi="Arial" w:cs="Arial"/>
          <w:lang w:val="en-US"/>
        </w:rPr>
      </w:pPr>
      <w:r w:rsidRPr="0055184A">
        <w:rPr>
          <w:rFonts w:ascii="Arial" w:hAnsi="Arial" w:cs="Arial"/>
          <w:lang w:val="en-US"/>
        </w:rPr>
        <w:t>interview of personnel involved;</w:t>
      </w:r>
    </w:p>
    <w:p w14:paraId="316E4142" w14:textId="61AF6A7E" w:rsidR="009916CB" w:rsidRDefault="009916CB" w:rsidP="009916CB">
      <w:pPr>
        <w:spacing w:before="120" w:after="120" w:line="276" w:lineRule="auto"/>
        <w:ind w:left="1134" w:right="21" w:firstLine="0"/>
        <w:rPr>
          <w:rFonts w:ascii="Arial" w:hAnsi="Arial" w:cs="Arial"/>
          <w:lang w:val="en-US"/>
        </w:rPr>
      </w:pPr>
      <w:r w:rsidRPr="00D45413">
        <w:rPr>
          <w:rFonts w:ascii="Arial" w:hAnsi="Arial" w:cs="Arial"/>
          <w:lang w:val="en-US"/>
        </w:rPr>
        <w:t>review of discrepancies and internal reports (e.g. notified difficulties when using current procedures and tools, systematic deviations from procedures, etc.);</w:t>
      </w:r>
    </w:p>
    <w:p w14:paraId="2195506C" w14:textId="208CA5B6" w:rsidR="009916CB" w:rsidRDefault="009916CB" w:rsidP="009916CB">
      <w:pPr>
        <w:spacing w:before="120" w:after="120" w:line="276" w:lineRule="auto"/>
        <w:ind w:left="1134" w:right="21" w:firstLine="0"/>
        <w:rPr>
          <w:rFonts w:ascii="Arial" w:hAnsi="Arial" w:cs="Arial"/>
          <w:lang w:val="en-US"/>
        </w:rPr>
      </w:pPr>
      <w:r w:rsidRPr="00D45413">
        <w:rPr>
          <w:rFonts w:ascii="Arial" w:hAnsi="Arial" w:cs="Arial"/>
          <w:lang w:val="en-US"/>
        </w:rPr>
        <w:t>review of complaints filed by customers.</w:t>
      </w:r>
    </w:p>
    <w:p w14:paraId="6ECFE5FA" w14:textId="77777777" w:rsidR="00E27E25" w:rsidRPr="00D45413" w:rsidRDefault="004B4C29" w:rsidP="009916CB">
      <w:pPr>
        <w:numPr>
          <w:ilvl w:val="0"/>
          <w:numId w:val="29"/>
        </w:numPr>
        <w:spacing w:before="120" w:after="120" w:line="276" w:lineRule="auto"/>
        <w:ind w:right="21" w:hanging="566"/>
        <w:rPr>
          <w:rFonts w:ascii="Arial" w:hAnsi="Arial" w:cs="Arial"/>
          <w:lang w:val="en-US"/>
        </w:rPr>
      </w:pPr>
      <w:r w:rsidRPr="00D45413">
        <w:rPr>
          <w:rFonts w:ascii="Arial" w:hAnsi="Arial" w:cs="Arial"/>
          <w:lang w:val="en-US"/>
        </w:rPr>
        <w:t xml:space="preserve">Management of findings and occurrence reports </w:t>
      </w:r>
    </w:p>
    <w:p w14:paraId="38B69C09"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All findings should be recorded and notified to the affected persons. </w:t>
      </w:r>
    </w:p>
    <w:p w14:paraId="508CD49E"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lastRenderedPageBreak/>
        <w:t xml:space="preserve">All findings that lower the safety standard and seriously hazard flight safety should be immediately notified to the competent authority and all necessary actions on aircraft in service should be immediately taken. </w:t>
      </w:r>
    </w:p>
    <w:p w14:paraId="45C598F3"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All occurrence reports should be reviewed with the aim of continuous improvement of the system by identifying possible corrective and preventive actions. This should be done in order to find prior indicators (e.g. notified difficulties when using current procedures and tools, systematic deviations from procedures, unsafe behaviours, etc.), and dismissed alerts that, had they been recognised and appropriately managed before the event, could have resulted in the undesired event being prevented. </w:t>
      </w:r>
    </w:p>
    <w:p w14:paraId="48897D2A"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Corrective and preventive actions should be approved by the person responsible for the organisational review programme and implemented within a specified time frame. </w:t>
      </w:r>
    </w:p>
    <w:p w14:paraId="5D939AC2"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Once the person responsible for the organisational review programme is satisfied that the corrective action is effective, the closure of the finding should be recorded along with a summary of the corrective action. </w:t>
      </w:r>
    </w:p>
    <w:p w14:paraId="02A4F0E7"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The accountable manager should be notified of all significant findings and, on a regular basis, of the global results of the organisational review programme. </w:t>
      </w:r>
    </w:p>
    <w:p w14:paraId="690E7C5B" w14:textId="7FDD61A0" w:rsidR="00E27E25" w:rsidRPr="00D45413" w:rsidRDefault="004B4C29" w:rsidP="009916CB">
      <w:pPr>
        <w:spacing w:before="120" w:after="120" w:line="276" w:lineRule="auto"/>
        <w:ind w:left="0" w:right="0" w:firstLine="0"/>
        <w:rPr>
          <w:rFonts w:ascii="Arial" w:hAnsi="Arial" w:cs="Arial"/>
          <w:lang w:val="en-US"/>
        </w:rPr>
      </w:pPr>
      <w:r w:rsidRPr="00D45413">
        <w:rPr>
          <w:rFonts w:ascii="Arial" w:hAnsi="Arial" w:cs="Arial"/>
          <w:lang w:val="en-US"/>
        </w:rPr>
        <w:t xml:space="preserve"> Below is a typical example of a simplified organisational review checklist, </w:t>
      </w:r>
      <w:r w:rsidRPr="00D45413">
        <w:rPr>
          <w:rFonts w:ascii="Arial" w:hAnsi="Arial" w:cs="Arial"/>
          <w:b/>
          <w:lang w:val="en-US"/>
        </w:rPr>
        <w:t xml:space="preserve">to be adapted as necessary to cover the CAE procedures used and the privileges held by the organisation: </w:t>
      </w:r>
    </w:p>
    <w:p w14:paraId="6BC5A476" w14:textId="1BA804C7" w:rsidR="00E27E25" w:rsidRPr="009916CB"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9916CB">
        <w:rPr>
          <w:rFonts w:ascii="Arial" w:hAnsi="Arial" w:cs="Arial"/>
          <w:sz w:val="24"/>
          <w:szCs w:val="24"/>
          <w:lang w:val="en-US"/>
        </w:rPr>
        <w:t xml:space="preserve">Scope of work </w:t>
      </w:r>
    </w:p>
    <w:p w14:paraId="184325A0" w14:textId="70E85024" w:rsidR="00E27E25" w:rsidRPr="009916CB" w:rsidRDefault="004B4C29" w:rsidP="007D1F43">
      <w:pPr>
        <w:pStyle w:val="ListParagraph"/>
        <w:numPr>
          <w:ilvl w:val="0"/>
          <w:numId w:val="35"/>
        </w:numPr>
        <w:tabs>
          <w:tab w:val="center" w:pos="666"/>
          <w:tab w:val="center" w:pos="4294"/>
        </w:tabs>
        <w:spacing w:before="120" w:after="120" w:line="276" w:lineRule="auto"/>
        <w:ind w:right="0"/>
        <w:rPr>
          <w:rFonts w:ascii="Arial" w:hAnsi="Arial" w:cs="Arial"/>
          <w:lang w:val="en-US"/>
        </w:rPr>
      </w:pPr>
      <w:r w:rsidRPr="009916CB">
        <w:rPr>
          <w:rFonts w:ascii="Arial" w:hAnsi="Arial" w:cs="Arial"/>
          <w:lang w:val="en-US"/>
        </w:rPr>
        <w:t>Check that all aircraft under contract are covered in</w:t>
      </w:r>
      <w:r w:rsidR="00EB3912">
        <w:rPr>
          <w:rFonts w:ascii="Arial" w:hAnsi="Arial" w:cs="Arial"/>
          <w:lang w:val="en-US"/>
        </w:rPr>
        <w:t xml:space="preserve"> </w:t>
      </w:r>
      <w:r w:rsidR="000C3F60" w:rsidRPr="00EB3912">
        <w:rPr>
          <w:rFonts w:ascii="Arial" w:hAnsi="Arial" w:cs="Arial"/>
          <w:lang w:val="en-US"/>
        </w:rPr>
        <w:t>ASSA-AC</w:t>
      </w:r>
      <w:r w:rsidRPr="009916CB">
        <w:rPr>
          <w:rFonts w:ascii="Arial" w:hAnsi="Arial" w:cs="Arial"/>
          <w:lang w:val="en-US"/>
        </w:rPr>
        <w:t xml:space="preserve"> </w:t>
      </w:r>
      <w:hyperlink r:id="rId11">
        <w:r w:rsidRPr="009916CB">
          <w:rPr>
            <w:rFonts w:ascii="Arial" w:hAnsi="Arial" w:cs="Arial"/>
            <w:lang w:val="en-US"/>
          </w:rPr>
          <w:t>Form 3</w:t>
        </w:r>
      </w:hyperlink>
      <w:hyperlink r:id="rId12">
        <w:r w:rsidRPr="009916CB">
          <w:rPr>
            <w:rFonts w:ascii="Arial" w:hAnsi="Arial" w:cs="Arial"/>
            <w:lang w:val="en-US"/>
          </w:rPr>
          <w:t>-</w:t>
        </w:r>
      </w:hyperlink>
      <w:hyperlink r:id="rId13">
        <w:r w:rsidRPr="009916CB">
          <w:rPr>
            <w:rFonts w:ascii="Arial" w:hAnsi="Arial" w:cs="Arial"/>
            <w:lang w:val="en-US"/>
          </w:rPr>
          <w:t>CAO</w:t>
        </w:r>
      </w:hyperlink>
      <w:hyperlink r:id="rId14">
        <w:r w:rsidRPr="009916CB">
          <w:rPr>
            <w:rFonts w:ascii="Arial" w:hAnsi="Arial" w:cs="Arial"/>
            <w:lang w:val="en-US"/>
          </w:rPr>
          <w:t>.</w:t>
        </w:r>
      </w:hyperlink>
      <w:r w:rsidRPr="009916CB">
        <w:rPr>
          <w:rFonts w:ascii="Arial" w:hAnsi="Arial" w:cs="Arial"/>
          <w:lang w:val="en-US"/>
        </w:rPr>
        <w:t xml:space="preserve"> </w:t>
      </w:r>
    </w:p>
    <w:p w14:paraId="63072E2F" w14:textId="2B3959F1" w:rsidR="00E27E25" w:rsidRPr="009916CB" w:rsidRDefault="004B4C29" w:rsidP="007D1F43">
      <w:pPr>
        <w:pStyle w:val="ListParagraph"/>
        <w:numPr>
          <w:ilvl w:val="0"/>
          <w:numId w:val="35"/>
        </w:numPr>
        <w:tabs>
          <w:tab w:val="center" w:pos="666"/>
          <w:tab w:val="center" w:pos="4574"/>
        </w:tabs>
        <w:spacing w:before="120" w:after="120" w:line="276" w:lineRule="auto"/>
        <w:ind w:right="0"/>
        <w:rPr>
          <w:rFonts w:ascii="Arial" w:hAnsi="Arial" w:cs="Arial"/>
          <w:lang w:val="en-US"/>
        </w:rPr>
      </w:pPr>
      <w:r w:rsidRPr="009916CB">
        <w:rPr>
          <w:rFonts w:ascii="Arial" w:hAnsi="Arial" w:cs="Arial"/>
          <w:lang w:val="en-US"/>
        </w:rPr>
        <w:t xml:space="preserve">Check that the scope of work in the CAE is consistent with </w:t>
      </w:r>
      <w:r w:rsidR="00440B3A">
        <w:rPr>
          <w:rFonts w:ascii="Arial" w:hAnsi="Arial" w:cs="Arial"/>
          <w:lang w:val="en-US"/>
        </w:rPr>
        <w:t>ASSA-AC Form</w:t>
      </w:r>
      <w:r w:rsidRPr="009916CB">
        <w:rPr>
          <w:rFonts w:ascii="Arial" w:hAnsi="Arial" w:cs="Arial"/>
          <w:lang w:val="en-US"/>
        </w:rPr>
        <w:t xml:space="preserve"> 3-CAO. </w:t>
      </w:r>
    </w:p>
    <w:p w14:paraId="2583B0B8" w14:textId="6DF80DBF" w:rsidR="00E27E25" w:rsidRPr="009916CB" w:rsidRDefault="004B4C29" w:rsidP="007D1F43">
      <w:pPr>
        <w:pStyle w:val="ListParagraph"/>
        <w:numPr>
          <w:ilvl w:val="0"/>
          <w:numId w:val="35"/>
        </w:numPr>
        <w:tabs>
          <w:tab w:val="center" w:pos="666"/>
          <w:tab w:val="center" w:pos="4574"/>
        </w:tabs>
        <w:spacing w:before="120" w:after="120" w:line="276" w:lineRule="auto"/>
        <w:ind w:right="0"/>
        <w:rPr>
          <w:rFonts w:ascii="Arial" w:hAnsi="Arial" w:cs="Arial"/>
          <w:lang w:val="en-US"/>
        </w:rPr>
      </w:pPr>
      <w:r w:rsidRPr="009916CB">
        <w:rPr>
          <w:rFonts w:ascii="Arial" w:hAnsi="Arial" w:cs="Arial"/>
          <w:lang w:val="en-US"/>
        </w:rPr>
        <w:t xml:space="preserve">Check that no work has been performed outside the scope of </w:t>
      </w:r>
      <w:r w:rsidR="00440B3A">
        <w:rPr>
          <w:rFonts w:ascii="Arial" w:hAnsi="Arial" w:cs="Arial"/>
          <w:lang w:val="en-US"/>
        </w:rPr>
        <w:t>ASSA-AC Form</w:t>
      </w:r>
      <w:r w:rsidRPr="009916CB">
        <w:rPr>
          <w:rFonts w:ascii="Arial" w:hAnsi="Arial" w:cs="Arial"/>
          <w:lang w:val="en-US"/>
        </w:rPr>
        <w:t xml:space="preserve"> 3-CAO and the CAE. </w:t>
      </w:r>
    </w:p>
    <w:p w14:paraId="481F4F0C" w14:textId="77E6B716" w:rsidR="00E27E25" w:rsidRPr="009916CB" w:rsidRDefault="004B4C29" w:rsidP="007D1F43">
      <w:pPr>
        <w:pStyle w:val="ListParagraph"/>
        <w:numPr>
          <w:ilvl w:val="0"/>
          <w:numId w:val="35"/>
        </w:numPr>
        <w:spacing w:before="120" w:after="120" w:line="276" w:lineRule="auto"/>
        <w:ind w:right="21"/>
        <w:rPr>
          <w:rFonts w:ascii="Arial" w:hAnsi="Arial" w:cs="Arial"/>
          <w:lang w:val="en-US"/>
        </w:rPr>
      </w:pPr>
      <w:r w:rsidRPr="009916CB">
        <w:rPr>
          <w:rFonts w:ascii="Arial" w:hAnsi="Arial" w:cs="Arial"/>
          <w:lang w:val="en-US"/>
        </w:rPr>
        <w:t xml:space="preserve">Is it justified to retain in the approved scope of work aircraft types for which the organisation has no longer aircraft under contract? </w:t>
      </w:r>
    </w:p>
    <w:p w14:paraId="74284EC8" w14:textId="3FF9CBA6" w:rsidR="00E27E25" w:rsidRPr="009916CB"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9916CB">
        <w:rPr>
          <w:rFonts w:ascii="Arial" w:hAnsi="Arial" w:cs="Arial"/>
          <w:sz w:val="24"/>
          <w:szCs w:val="24"/>
          <w:lang w:val="en-US"/>
        </w:rPr>
        <w:t xml:space="preserve">Maintenance data </w:t>
      </w:r>
    </w:p>
    <w:p w14:paraId="49633D2D" w14:textId="35AD9CCC" w:rsidR="00E27E25" w:rsidRPr="009916CB" w:rsidRDefault="004B4C29" w:rsidP="007D1F43">
      <w:pPr>
        <w:pStyle w:val="ListParagraph"/>
        <w:numPr>
          <w:ilvl w:val="0"/>
          <w:numId w:val="38"/>
        </w:numPr>
        <w:spacing w:before="120" w:after="120" w:line="276" w:lineRule="auto"/>
        <w:ind w:right="21"/>
        <w:rPr>
          <w:rFonts w:ascii="Arial" w:hAnsi="Arial" w:cs="Arial"/>
          <w:lang w:val="en-US"/>
        </w:rPr>
      </w:pPr>
      <w:r w:rsidRPr="009916CB">
        <w:rPr>
          <w:rFonts w:ascii="Arial" w:hAnsi="Arial" w:cs="Arial"/>
          <w:lang w:val="en-US"/>
        </w:rPr>
        <w:t xml:space="preserve">Check that the maintenance data is present and up to date for the ongoing maintenance activity. </w:t>
      </w:r>
    </w:p>
    <w:p w14:paraId="7F2EBE30" w14:textId="3CDF4171" w:rsidR="00E27E25" w:rsidRPr="009916CB" w:rsidRDefault="004B4C29" w:rsidP="007D1F43">
      <w:pPr>
        <w:pStyle w:val="ListParagraph"/>
        <w:numPr>
          <w:ilvl w:val="0"/>
          <w:numId w:val="38"/>
        </w:numPr>
        <w:spacing w:before="120" w:after="120" w:line="276" w:lineRule="auto"/>
        <w:ind w:right="21"/>
        <w:rPr>
          <w:rFonts w:ascii="Arial" w:hAnsi="Arial" w:cs="Arial"/>
          <w:lang w:val="en-US"/>
        </w:rPr>
      </w:pPr>
      <w:r w:rsidRPr="009916CB">
        <w:rPr>
          <w:rFonts w:ascii="Arial" w:hAnsi="Arial" w:cs="Arial"/>
          <w:lang w:val="en-US"/>
        </w:rPr>
        <w:t xml:space="preserve">Check that no change has been made to the maintenance data from the design approval holder (DAH) without the DAH being notified. </w:t>
      </w:r>
    </w:p>
    <w:p w14:paraId="3F432548" w14:textId="4016E5CF" w:rsidR="00E27E25" w:rsidRPr="009916CB"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9916CB">
        <w:rPr>
          <w:rFonts w:ascii="Arial" w:hAnsi="Arial" w:cs="Arial"/>
          <w:sz w:val="24"/>
          <w:szCs w:val="24"/>
          <w:lang w:val="en-US"/>
        </w:rPr>
        <w:t xml:space="preserve">Equipment and tools </w:t>
      </w:r>
    </w:p>
    <w:p w14:paraId="0DFA2017" w14:textId="0C95B749" w:rsidR="00E27E25" w:rsidRPr="009916CB" w:rsidRDefault="004B4C29" w:rsidP="007D1F43">
      <w:pPr>
        <w:pStyle w:val="ListParagraph"/>
        <w:numPr>
          <w:ilvl w:val="0"/>
          <w:numId w:val="37"/>
        </w:numPr>
        <w:spacing w:before="120" w:after="120" w:line="276" w:lineRule="auto"/>
        <w:ind w:right="21"/>
        <w:rPr>
          <w:rFonts w:ascii="Arial" w:hAnsi="Arial" w:cs="Arial"/>
          <w:lang w:val="en-US"/>
        </w:rPr>
      </w:pPr>
      <w:r w:rsidRPr="009916CB">
        <w:rPr>
          <w:rFonts w:ascii="Arial" w:hAnsi="Arial" w:cs="Arial"/>
          <w:lang w:val="en-US"/>
        </w:rPr>
        <w:t xml:space="preserve">Check the availability of maintenance equipment and tools against the lists in the CAE and check if they are still appropriate with regard to the maintenance data. </w:t>
      </w:r>
    </w:p>
    <w:p w14:paraId="4FADB92B" w14:textId="4B9DEE01" w:rsidR="00E27E25" w:rsidRPr="009916CB" w:rsidRDefault="004B4C29" w:rsidP="007D1F43">
      <w:pPr>
        <w:pStyle w:val="ListParagraph"/>
        <w:numPr>
          <w:ilvl w:val="0"/>
          <w:numId w:val="37"/>
        </w:numPr>
        <w:tabs>
          <w:tab w:val="center" w:pos="666"/>
          <w:tab w:val="center" w:pos="3354"/>
        </w:tabs>
        <w:spacing w:before="120" w:after="120" w:line="276" w:lineRule="auto"/>
        <w:ind w:right="0"/>
        <w:rPr>
          <w:rFonts w:ascii="Arial" w:hAnsi="Arial" w:cs="Arial"/>
          <w:lang w:val="en-US"/>
        </w:rPr>
      </w:pPr>
      <w:r w:rsidRPr="009916CB">
        <w:rPr>
          <w:rFonts w:ascii="Arial" w:hAnsi="Arial" w:cs="Arial"/>
          <w:lang w:val="en-US"/>
        </w:rPr>
        <w:t xml:space="preserve">Check tools for proper calibration (sample check). </w:t>
      </w:r>
    </w:p>
    <w:p w14:paraId="56A583E8" w14:textId="4AEE7C71" w:rsidR="00E27E25" w:rsidRPr="009916CB"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9916CB">
        <w:rPr>
          <w:rFonts w:ascii="Arial" w:hAnsi="Arial" w:cs="Arial"/>
          <w:sz w:val="24"/>
          <w:szCs w:val="24"/>
          <w:lang w:val="en-US"/>
        </w:rPr>
        <w:lastRenderedPageBreak/>
        <w:t xml:space="preserve">Stores </w:t>
      </w:r>
    </w:p>
    <w:p w14:paraId="26C23A98" w14:textId="603D8707" w:rsidR="00E27E25" w:rsidRPr="009916CB" w:rsidRDefault="004B4C29" w:rsidP="007D1F43">
      <w:pPr>
        <w:pStyle w:val="ListParagraph"/>
        <w:numPr>
          <w:ilvl w:val="0"/>
          <w:numId w:val="39"/>
        </w:numPr>
        <w:tabs>
          <w:tab w:val="center" w:pos="666"/>
          <w:tab w:val="center" w:pos="3582"/>
        </w:tabs>
        <w:spacing w:before="120" w:after="120" w:line="276" w:lineRule="auto"/>
        <w:ind w:right="0"/>
        <w:rPr>
          <w:rFonts w:ascii="Arial" w:hAnsi="Arial" w:cs="Arial"/>
          <w:lang w:val="en-US"/>
        </w:rPr>
      </w:pPr>
      <w:r w:rsidRPr="009916CB">
        <w:rPr>
          <w:rFonts w:ascii="Arial" w:hAnsi="Arial" w:cs="Arial"/>
          <w:lang w:val="en-US"/>
        </w:rPr>
        <w:t xml:space="preserve">Do the stores meet the criteria of the CAE procedures? </w:t>
      </w:r>
    </w:p>
    <w:p w14:paraId="044E8E7F" w14:textId="23F0354C" w:rsidR="00E27E25" w:rsidRPr="009916CB" w:rsidRDefault="004B4C29" w:rsidP="007D1F43">
      <w:pPr>
        <w:pStyle w:val="ListParagraph"/>
        <w:numPr>
          <w:ilvl w:val="0"/>
          <w:numId w:val="39"/>
        </w:numPr>
        <w:spacing w:before="120" w:after="120" w:line="276" w:lineRule="auto"/>
        <w:ind w:right="21"/>
        <w:rPr>
          <w:rFonts w:ascii="Arial" w:hAnsi="Arial" w:cs="Arial"/>
          <w:lang w:val="en-US"/>
        </w:rPr>
      </w:pPr>
      <w:r w:rsidRPr="009916CB">
        <w:rPr>
          <w:rFonts w:ascii="Arial" w:hAnsi="Arial" w:cs="Arial"/>
          <w:lang w:val="en-US"/>
        </w:rPr>
        <w:t xml:space="preserve">Check by sampling some items in the store for presence of proper documentation and any overdue items. </w:t>
      </w:r>
    </w:p>
    <w:p w14:paraId="54BD573B" w14:textId="455FAABF" w:rsidR="00E27E25" w:rsidRPr="009916CB"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9916CB">
        <w:rPr>
          <w:rFonts w:ascii="Arial" w:hAnsi="Arial" w:cs="Arial"/>
          <w:sz w:val="24"/>
          <w:szCs w:val="24"/>
          <w:lang w:val="en-US"/>
        </w:rPr>
        <w:t xml:space="preserve">Certification of maintenance </w:t>
      </w:r>
    </w:p>
    <w:p w14:paraId="7EC85C01" w14:textId="73F661F5" w:rsidR="00E27E25" w:rsidRPr="009916CB" w:rsidRDefault="004B4C29" w:rsidP="007D1F43">
      <w:pPr>
        <w:pStyle w:val="ListParagraph"/>
        <w:numPr>
          <w:ilvl w:val="0"/>
          <w:numId w:val="40"/>
        </w:numPr>
        <w:tabs>
          <w:tab w:val="center" w:pos="666"/>
          <w:tab w:val="center" w:pos="4349"/>
        </w:tabs>
        <w:spacing w:before="120" w:after="120" w:line="276" w:lineRule="auto"/>
        <w:ind w:right="0"/>
        <w:rPr>
          <w:rFonts w:ascii="Arial" w:hAnsi="Arial" w:cs="Arial"/>
          <w:lang w:val="en-US"/>
        </w:rPr>
      </w:pPr>
      <w:r w:rsidRPr="009916CB">
        <w:rPr>
          <w:rFonts w:ascii="Arial" w:hAnsi="Arial" w:cs="Arial"/>
          <w:lang w:val="en-US"/>
        </w:rPr>
        <w:t xml:space="preserve">Has maintenance on products and components been properly certified? </w:t>
      </w:r>
    </w:p>
    <w:p w14:paraId="677E8FF1" w14:textId="73FC0844" w:rsidR="00E27E25" w:rsidRPr="009916CB" w:rsidRDefault="004B4C29" w:rsidP="007D1F43">
      <w:pPr>
        <w:pStyle w:val="ListParagraph"/>
        <w:numPr>
          <w:ilvl w:val="0"/>
          <w:numId w:val="40"/>
        </w:numPr>
        <w:spacing w:before="120" w:after="120" w:line="276" w:lineRule="auto"/>
        <w:ind w:right="21"/>
        <w:rPr>
          <w:rFonts w:ascii="Arial" w:hAnsi="Arial" w:cs="Arial"/>
          <w:lang w:val="en-US"/>
        </w:rPr>
      </w:pPr>
      <w:r w:rsidRPr="009916CB">
        <w:rPr>
          <w:rFonts w:ascii="Arial" w:hAnsi="Arial" w:cs="Arial"/>
          <w:lang w:val="en-US"/>
        </w:rPr>
        <w:t xml:space="preserve">Have implementations of modifications/repairs been carried out with appropriate approval of such modifications/repairs (sample check)? </w:t>
      </w:r>
    </w:p>
    <w:p w14:paraId="7D64FADF" w14:textId="0A0A9A6F" w:rsidR="00E27E25" w:rsidRPr="009916CB"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9916CB">
        <w:rPr>
          <w:rFonts w:ascii="Arial" w:hAnsi="Arial" w:cs="Arial"/>
          <w:sz w:val="24"/>
          <w:szCs w:val="24"/>
          <w:lang w:val="en-US"/>
        </w:rPr>
        <w:t xml:space="preserve">Maintenance contracted </w:t>
      </w:r>
    </w:p>
    <w:p w14:paraId="25F9338D" w14:textId="4DE26435" w:rsidR="00E27E25" w:rsidRPr="009916CB" w:rsidRDefault="004B4C29" w:rsidP="007D1F43">
      <w:pPr>
        <w:pStyle w:val="ListParagraph"/>
        <w:numPr>
          <w:ilvl w:val="0"/>
          <w:numId w:val="41"/>
        </w:numPr>
        <w:tabs>
          <w:tab w:val="center" w:pos="666"/>
          <w:tab w:val="center" w:pos="2858"/>
        </w:tabs>
        <w:spacing w:before="120" w:after="120" w:line="276" w:lineRule="auto"/>
        <w:ind w:right="0"/>
        <w:rPr>
          <w:rFonts w:ascii="Arial" w:hAnsi="Arial" w:cs="Arial"/>
          <w:lang w:val="en-US"/>
        </w:rPr>
      </w:pPr>
      <w:r w:rsidRPr="009916CB">
        <w:rPr>
          <w:rFonts w:ascii="Arial" w:hAnsi="Arial" w:cs="Arial"/>
          <w:lang w:val="en-US"/>
        </w:rPr>
        <w:t xml:space="preserve">Sample check of maintenance records: </w:t>
      </w:r>
    </w:p>
    <w:p w14:paraId="643B697C" w14:textId="4DDA5C46" w:rsidR="00E27E25" w:rsidRPr="009916CB" w:rsidRDefault="004B4C29" w:rsidP="007D1F43">
      <w:pPr>
        <w:pStyle w:val="ListParagraph"/>
        <w:numPr>
          <w:ilvl w:val="0"/>
          <w:numId w:val="41"/>
        </w:numPr>
        <w:tabs>
          <w:tab w:val="center" w:pos="1233"/>
          <w:tab w:val="center" w:pos="3612"/>
        </w:tabs>
        <w:spacing w:before="120" w:after="120" w:line="276" w:lineRule="auto"/>
        <w:ind w:right="0"/>
        <w:rPr>
          <w:rFonts w:ascii="Arial" w:hAnsi="Arial" w:cs="Arial"/>
          <w:lang w:val="en-US"/>
        </w:rPr>
      </w:pPr>
      <w:r w:rsidRPr="009916CB">
        <w:rPr>
          <w:rFonts w:ascii="Arial" w:hAnsi="Arial" w:cs="Arial"/>
          <w:lang w:val="en-US"/>
        </w:rPr>
        <w:t xml:space="preserve">Existence and adequacy of the work order; </w:t>
      </w:r>
    </w:p>
    <w:p w14:paraId="564A9BE7" w14:textId="302A3793" w:rsidR="00E27E25" w:rsidRPr="009916CB" w:rsidRDefault="004B4C29" w:rsidP="007D1F43">
      <w:pPr>
        <w:pStyle w:val="ListParagraph"/>
        <w:numPr>
          <w:ilvl w:val="0"/>
          <w:numId w:val="41"/>
        </w:numPr>
        <w:tabs>
          <w:tab w:val="center" w:pos="1233"/>
          <w:tab w:val="center" w:pos="3957"/>
        </w:tabs>
        <w:spacing w:before="120" w:after="120" w:line="276" w:lineRule="auto"/>
        <w:ind w:right="0"/>
        <w:rPr>
          <w:rFonts w:ascii="Arial" w:hAnsi="Arial" w:cs="Arial"/>
          <w:lang w:val="en-US"/>
        </w:rPr>
      </w:pPr>
      <w:r w:rsidRPr="009916CB">
        <w:rPr>
          <w:rFonts w:ascii="Arial" w:hAnsi="Arial" w:cs="Arial"/>
          <w:lang w:val="en-US"/>
        </w:rPr>
        <w:t xml:space="preserve">Data received from the maintenance organisation: </w:t>
      </w:r>
    </w:p>
    <w:p w14:paraId="074BCF4D" w14:textId="141E5A92" w:rsidR="00E27E25" w:rsidRPr="009916CB" w:rsidRDefault="004B4C29" w:rsidP="007D1F43">
      <w:pPr>
        <w:pStyle w:val="ListParagraph"/>
        <w:numPr>
          <w:ilvl w:val="0"/>
          <w:numId w:val="41"/>
        </w:numPr>
        <w:tabs>
          <w:tab w:val="center" w:pos="1801"/>
          <w:tab w:val="center" w:pos="4343"/>
        </w:tabs>
        <w:spacing w:before="120" w:after="120" w:line="276" w:lineRule="auto"/>
        <w:ind w:right="0"/>
        <w:rPr>
          <w:rFonts w:ascii="Arial" w:hAnsi="Arial" w:cs="Arial"/>
          <w:lang w:val="en-US"/>
        </w:rPr>
      </w:pPr>
      <w:r w:rsidRPr="009916CB">
        <w:rPr>
          <w:rFonts w:ascii="Arial" w:hAnsi="Arial" w:cs="Arial"/>
          <w:lang w:val="en-US"/>
        </w:rPr>
        <w:t xml:space="preserve">valid CRS including any deferred maintenance;  </w:t>
      </w:r>
    </w:p>
    <w:p w14:paraId="025C8369" w14:textId="69AAB339" w:rsidR="00E27E25" w:rsidRPr="009916CB" w:rsidRDefault="004B4C29" w:rsidP="007D1F43">
      <w:pPr>
        <w:pStyle w:val="ListParagraph"/>
        <w:numPr>
          <w:ilvl w:val="0"/>
          <w:numId w:val="41"/>
        </w:numPr>
        <w:spacing w:before="120" w:after="120" w:line="276" w:lineRule="auto"/>
        <w:ind w:right="21"/>
        <w:rPr>
          <w:rFonts w:ascii="Arial" w:hAnsi="Arial" w:cs="Arial"/>
          <w:lang w:val="en-US"/>
        </w:rPr>
      </w:pPr>
      <w:r w:rsidRPr="009916CB">
        <w:rPr>
          <w:rFonts w:ascii="Arial" w:hAnsi="Arial" w:cs="Arial"/>
          <w:lang w:val="en-US"/>
        </w:rPr>
        <w:t>list of removed and installed components and copy of the associated</w:t>
      </w:r>
      <w:r w:rsidR="00EB3912">
        <w:rPr>
          <w:rFonts w:ascii="Arial" w:hAnsi="Arial" w:cs="Arial"/>
          <w:lang w:val="en-US"/>
        </w:rPr>
        <w:t xml:space="preserve"> A</w:t>
      </w:r>
      <w:r w:rsidR="000C3F60">
        <w:rPr>
          <w:rFonts w:ascii="Arial" w:hAnsi="Arial" w:cs="Arial"/>
          <w:lang w:val="en-US"/>
        </w:rPr>
        <w:t xml:space="preserve">SSA-AC </w:t>
      </w:r>
      <w:hyperlink r:id="rId15">
        <w:r w:rsidRPr="009916CB">
          <w:rPr>
            <w:rFonts w:ascii="Arial" w:hAnsi="Arial" w:cs="Arial"/>
            <w:lang w:val="en-US"/>
          </w:rPr>
          <w:t>Form 1</w:t>
        </w:r>
      </w:hyperlink>
      <w:hyperlink r:id="rId16">
        <w:r w:rsidRPr="009916CB">
          <w:rPr>
            <w:rFonts w:ascii="Arial" w:hAnsi="Arial" w:cs="Arial"/>
            <w:lang w:val="en-US"/>
          </w:rPr>
          <w:t xml:space="preserve"> </w:t>
        </w:r>
      </w:hyperlink>
      <w:r w:rsidRPr="009916CB">
        <w:rPr>
          <w:rFonts w:ascii="Arial" w:hAnsi="Arial" w:cs="Arial"/>
          <w:lang w:val="en-US"/>
        </w:rPr>
        <w:t xml:space="preserve">or equivalent. </w:t>
      </w:r>
    </w:p>
    <w:p w14:paraId="3229FCBB" w14:textId="53CFC3AC" w:rsidR="00E27E25" w:rsidRPr="009916CB" w:rsidRDefault="004B4C29" w:rsidP="007D1F43">
      <w:pPr>
        <w:pStyle w:val="ListParagraph"/>
        <w:numPr>
          <w:ilvl w:val="0"/>
          <w:numId w:val="41"/>
        </w:numPr>
        <w:spacing w:before="120" w:after="120" w:line="276" w:lineRule="auto"/>
        <w:ind w:right="21"/>
        <w:rPr>
          <w:rFonts w:ascii="Arial" w:hAnsi="Arial" w:cs="Arial"/>
          <w:lang w:val="en-US"/>
        </w:rPr>
      </w:pPr>
      <w:r w:rsidRPr="009916CB">
        <w:rPr>
          <w:rFonts w:ascii="Arial" w:hAnsi="Arial" w:cs="Arial"/>
          <w:lang w:val="en-US"/>
        </w:rPr>
        <w:t>Obtain a copy of the current approval certificate (</w:t>
      </w:r>
      <w:r w:rsidR="00440B3A">
        <w:rPr>
          <w:rFonts w:ascii="Arial" w:hAnsi="Arial" w:cs="Arial"/>
          <w:lang w:val="en-US"/>
        </w:rPr>
        <w:t>ASSA-AC Form</w:t>
      </w:r>
      <w:r w:rsidRPr="009916CB">
        <w:rPr>
          <w:rFonts w:ascii="Arial" w:hAnsi="Arial" w:cs="Arial"/>
          <w:lang w:val="en-US"/>
        </w:rPr>
        <w:t xml:space="preserve"> 3) of the maintenance organisations contracted. </w:t>
      </w:r>
    </w:p>
    <w:p w14:paraId="0FD16483" w14:textId="1CEDEC59" w:rsidR="00E27E25" w:rsidRPr="002B7DA9"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ab/>
        <w:t xml:space="preserve">Maintenance subcontracted </w:t>
      </w:r>
    </w:p>
    <w:p w14:paraId="6F09A026"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Check that subcontractors for specialised services are properly controlled by the organisation. </w:t>
      </w:r>
    </w:p>
    <w:p w14:paraId="5F51B23C" w14:textId="797F26FC" w:rsidR="00E27E25" w:rsidRPr="002B7DA9"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 xml:space="preserve">Relations with the owners/operators — maintenance </w:t>
      </w:r>
    </w:p>
    <w:p w14:paraId="29FF68AD" w14:textId="77777777" w:rsidR="00E27E25" w:rsidRPr="002B7DA9" w:rsidRDefault="004B4C29" w:rsidP="007D1F43">
      <w:pPr>
        <w:pStyle w:val="ListParagraph"/>
        <w:numPr>
          <w:ilvl w:val="0"/>
          <w:numId w:val="42"/>
        </w:numPr>
        <w:spacing w:before="120" w:after="120" w:line="276" w:lineRule="auto"/>
        <w:ind w:right="21"/>
        <w:rPr>
          <w:rFonts w:ascii="Arial" w:hAnsi="Arial" w:cs="Arial"/>
          <w:lang w:val="en-US"/>
        </w:rPr>
      </w:pPr>
      <w:r w:rsidRPr="002B7DA9">
        <w:rPr>
          <w:rFonts w:ascii="Arial" w:hAnsi="Arial" w:cs="Arial"/>
          <w:lang w:val="en-US"/>
        </w:rPr>
        <w:t xml:space="preserve">Has maintenance been carried out with suitable work orders? </w:t>
      </w:r>
    </w:p>
    <w:p w14:paraId="465F798F" w14:textId="7636937E" w:rsidR="00E27E25" w:rsidRPr="002B7DA9" w:rsidRDefault="004B4C29" w:rsidP="007D1F43">
      <w:pPr>
        <w:pStyle w:val="ListParagraph"/>
        <w:numPr>
          <w:ilvl w:val="0"/>
          <w:numId w:val="42"/>
        </w:numPr>
        <w:spacing w:before="120" w:after="120" w:line="276" w:lineRule="auto"/>
        <w:ind w:right="21"/>
        <w:rPr>
          <w:rFonts w:ascii="Arial" w:hAnsi="Arial" w:cs="Arial"/>
          <w:lang w:val="en-US"/>
        </w:rPr>
      </w:pPr>
      <w:r w:rsidRPr="002B7DA9">
        <w:rPr>
          <w:rFonts w:ascii="Arial" w:hAnsi="Arial" w:cs="Arial"/>
          <w:lang w:val="en-US"/>
        </w:rPr>
        <w:t xml:space="preserve">When a maintenance contract has been signed with an owner/operator, have the obligations of the contracts been respected by both parties? </w:t>
      </w:r>
    </w:p>
    <w:p w14:paraId="57C72C14" w14:textId="06DE94A6" w:rsidR="00E27E25" w:rsidRPr="002B7DA9"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2B7DA9">
        <w:rPr>
          <w:rFonts w:ascii="Arial" w:hAnsi="Arial" w:cs="Arial"/>
          <w:sz w:val="24"/>
          <w:szCs w:val="24"/>
          <w:lang w:val="en-US"/>
        </w:rPr>
        <w:t xml:space="preserve">Relations with the owners/operators — continuing airworthiness management </w:t>
      </w:r>
    </w:p>
    <w:p w14:paraId="0EF2DFE6" w14:textId="7621904D" w:rsidR="00E27E25" w:rsidRPr="002B7DA9" w:rsidRDefault="004B4C29" w:rsidP="007D1F43">
      <w:pPr>
        <w:pStyle w:val="ListParagraph"/>
        <w:numPr>
          <w:ilvl w:val="0"/>
          <w:numId w:val="43"/>
        </w:numPr>
        <w:spacing w:before="120" w:after="120" w:line="276" w:lineRule="auto"/>
        <w:ind w:right="21"/>
        <w:rPr>
          <w:rFonts w:ascii="Arial" w:hAnsi="Arial" w:cs="Arial"/>
          <w:lang w:val="en-US"/>
        </w:rPr>
      </w:pPr>
      <w:r w:rsidRPr="002B7DA9">
        <w:rPr>
          <w:rFonts w:ascii="Arial" w:hAnsi="Arial" w:cs="Arial"/>
          <w:lang w:val="en-US"/>
        </w:rPr>
        <w:t xml:space="preserve">Has a contract (in accordance with Appendix I to Part-M or </w:t>
      </w:r>
      <w:hyperlink r:id="rId17">
        <w:r w:rsidRPr="002B7DA9">
          <w:rPr>
            <w:rFonts w:ascii="Arial" w:hAnsi="Arial" w:cs="Arial"/>
            <w:lang w:val="en-US"/>
          </w:rPr>
          <w:t>Appendix I to Part</w:t>
        </w:r>
      </w:hyperlink>
      <w:hyperlink r:id="rId18">
        <w:r w:rsidRPr="002B7DA9">
          <w:rPr>
            <w:rFonts w:ascii="Arial" w:hAnsi="Arial" w:cs="Arial"/>
            <w:lang w:val="en-US"/>
          </w:rPr>
          <w:t>-</w:t>
        </w:r>
      </w:hyperlink>
      <w:hyperlink r:id="rId19">
        <w:r w:rsidRPr="002B7DA9">
          <w:rPr>
            <w:rFonts w:ascii="Arial" w:hAnsi="Arial" w:cs="Arial"/>
            <w:lang w:val="en-US"/>
          </w:rPr>
          <w:t>ML</w:t>
        </w:r>
      </w:hyperlink>
      <w:r w:rsidRPr="002B7DA9">
        <w:rPr>
          <w:rFonts w:ascii="Arial" w:hAnsi="Arial" w:cs="Arial"/>
          <w:lang w:val="en-US"/>
        </w:rPr>
        <w:t xml:space="preserve">) been signed with each external owner/operator, covering all the aircraft whose airworthiness is managed by the CAO? </w:t>
      </w:r>
    </w:p>
    <w:p w14:paraId="5C0FDCD9" w14:textId="77777777" w:rsidR="000C3F60" w:rsidRDefault="004B4C29" w:rsidP="007D1F43">
      <w:pPr>
        <w:pStyle w:val="ListParagraph"/>
        <w:numPr>
          <w:ilvl w:val="0"/>
          <w:numId w:val="43"/>
        </w:numPr>
        <w:spacing w:before="120" w:after="120" w:line="276" w:lineRule="auto"/>
        <w:ind w:right="21"/>
        <w:rPr>
          <w:rFonts w:ascii="Arial" w:hAnsi="Arial" w:cs="Arial"/>
          <w:lang w:val="en-US"/>
        </w:rPr>
      </w:pPr>
      <w:r w:rsidRPr="002B7DA9">
        <w:rPr>
          <w:rFonts w:ascii="Arial" w:hAnsi="Arial" w:cs="Arial"/>
          <w:lang w:val="en-US"/>
        </w:rPr>
        <w:t xml:space="preserve">Have the owners/operators under contract fulfilled their obligations identified in the contract? </w:t>
      </w:r>
    </w:p>
    <w:p w14:paraId="16842BDC" w14:textId="5007F35B" w:rsidR="00E27E25" w:rsidRPr="002B7DA9" w:rsidRDefault="004B4C29" w:rsidP="000C3F60">
      <w:pPr>
        <w:pStyle w:val="ListParagraph"/>
        <w:spacing w:before="120" w:after="120" w:line="276" w:lineRule="auto"/>
        <w:ind w:left="927" w:right="21" w:firstLine="0"/>
        <w:rPr>
          <w:rFonts w:ascii="Arial" w:hAnsi="Arial" w:cs="Arial"/>
          <w:lang w:val="en-US"/>
        </w:rPr>
      </w:pPr>
      <w:r w:rsidRPr="002B7DA9">
        <w:rPr>
          <w:rFonts w:ascii="Arial" w:hAnsi="Arial" w:cs="Arial"/>
          <w:lang w:val="en-US"/>
        </w:rPr>
        <w:t xml:space="preserve">As appropriate: </w:t>
      </w:r>
    </w:p>
    <w:p w14:paraId="67935E54" w14:textId="2EEAA5E7" w:rsidR="00E27E25" w:rsidRPr="002B7DA9" w:rsidRDefault="004B4C29" w:rsidP="007D1F43">
      <w:pPr>
        <w:pStyle w:val="ListParagraph"/>
        <w:numPr>
          <w:ilvl w:val="0"/>
          <w:numId w:val="43"/>
        </w:numPr>
        <w:tabs>
          <w:tab w:val="center" w:pos="1233"/>
          <w:tab w:val="center" w:pos="4673"/>
        </w:tabs>
        <w:spacing w:before="120" w:after="120" w:line="276" w:lineRule="auto"/>
        <w:ind w:right="0"/>
        <w:rPr>
          <w:rFonts w:ascii="Arial" w:hAnsi="Arial" w:cs="Arial"/>
          <w:lang w:val="en-US"/>
        </w:rPr>
      </w:pPr>
      <w:r w:rsidRPr="002B7DA9">
        <w:rPr>
          <w:rFonts w:ascii="Arial" w:hAnsi="Arial" w:cs="Arial"/>
          <w:lang w:val="en-US"/>
        </w:rPr>
        <w:t xml:space="preserve">Are the pre-flight checks correctly performed? (interview of pilots) </w:t>
      </w:r>
    </w:p>
    <w:p w14:paraId="1B969A54" w14:textId="79E6AC01" w:rsidR="00E27E25" w:rsidRPr="002B7DA9" w:rsidRDefault="004B4C29" w:rsidP="007D1F43">
      <w:pPr>
        <w:pStyle w:val="ListParagraph"/>
        <w:numPr>
          <w:ilvl w:val="0"/>
          <w:numId w:val="43"/>
        </w:numPr>
        <w:spacing w:before="120" w:after="120" w:line="276" w:lineRule="auto"/>
        <w:ind w:right="21"/>
        <w:rPr>
          <w:rFonts w:ascii="Arial" w:hAnsi="Arial" w:cs="Arial"/>
          <w:lang w:val="en-US"/>
        </w:rPr>
      </w:pPr>
      <w:r w:rsidRPr="002B7DA9">
        <w:rPr>
          <w:rFonts w:ascii="Arial" w:hAnsi="Arial" w:cs="Arial"/>
          <w:lang w:val="en-US"/>
        </w:rPr>
        <w:t xml:space="preserve">Is the technical log or equivalent correctly used (record of flight hours/cycles, defects reported by the pilot, identification of what maintenance is next due, etc.)? </w:t>
      </w:r>
    </w:p>
    <w:p w14:paraId="7BAB4BDF" w14:textId="5B45838E" w:rsidR="00E27E25" w:rsidRPr="002B7DA9" w:rsidRDefault="004B4C29" w:rsidP="007D1F43">
      <w:pPr>
        <w:pStyle w:val="ListParagraph"/>
        <w:numPr>
          <w:ilvl w:val="0"/>
          <w:numId w:val="43"/>
        </w:numPr>
        <w:spacing w:before="120" w:after="120" w:line="276" w:lineRule="auto"/>
        <w:ind w:right="21"/>
        <w:rPr>
          <w:rFonts w:ascii="Arial" w:hAnsi="Arial" w:cs="Arial"/>
          <w:lang w:val="en-US"/>
        </w:rPr>
      </w:pPr>
      <w:r w:rsidRPr="002B7DA9">
        <w:rPr>
          <w:rFonts w:ascii="Arial" w:hAnsi="Arial" w:cs="Arial"/>
          <w:lang w:val="en-US"/>
        </w:rPr>
        <w:t xml:space="preserve">Have flights occurred with overdue maintenance or with defects not properly rectified or deferred? (sample check from the aircraft records) </w:t>
      </w:r>
    </w:p>
    <w:p w14:paraId="758AB586" w14:textId="7440E2F0" w:rsidR="00E27E25" w:rsidRPr="002B7DA9" w:rsidRDefault="004B4C29" w:rsidP="007D1F43">
      <w:pPr>
        <w:pStyle w:val="ListParagraph"/>
        <w:numPr>
          <w:ilvl w:val="0"/>
          <w:numId w:val="43"/>
        </w:numPr>
        <w:spacing w:before="120" w:after="120" w:line="276" w:lineRule="auto"/>
        <w:ind w:right="21"/>
        <w:rPr>
          <w:rFonts w:ascii="Arial" w:hAnsi="Arial" w:cs="Arial"/>
          <w:lang w:val="en-US"/>
        </w:rPr>
      </w:pPr>
      <w:r w:rsidRPr="002B7DA9">
        <w:rPr>
          <w:rFonts w:ascii="Arial" w:hAnsi="Arial" w:cs="Arial"/>
          <w:lang w:val="en-US"/>
        </w:rPr>
        <w:lastRenderedPageBreak/>
        <w:t xml:space="preserve">Has maintenance been performed without notifying the CAO (sample check from the aircraft records, interview of the owner/operator)? </w:t>
      </w:r>
    </w:p>
    <w:p w14:paraId="6562DE46" w14:textId="2A8ACF32" w:rsidR="00E27E25" w:rsidRPr="002B7DA9"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2B7DA9">
        <w:rPr>
          <w:rFonts w:ascii="Arial" w:hAnsi="Arial" w:cs="Arial"/>
          <w:sz w:val="24"/>
          <w:szCs w:val="24"/>
          <w:lang w:val="en-US"/>
        </w:rPr>
        <w:t xml:space="preserve">Maintenance records  </w:t>
      </w:r>
    </w:p>
    <w:p w14:paraId="1CF6025E" w14:textId="3BFA4ACC" w:rsidR="00E27E25" w:rsidRPr="002B7DA9" w:rsidRDefault="004B4C29" w:rsidP="007D1F43">
      <w:pPr>
        <w:pStyle w:val="ListParagraph"/>
        <w:numPr>
          <w:ilvl w:val="0"/>
          <w:numId w:val="44"/>
        </w:numPr>
        <w:tabs>
          <w:tab w:val="center" w:pos="666"/>
          <w:tab w:val="center" w:pos="3623"/>
        </w:tabs>
        <w:spacing w:before="120" w:after="120" w:line="276" w:lineRule="auto"/>
        <w:ind w:right="0"/>
        <w:rPr>
          <w:rFonts w:ascii="Arial" w:hAnsi="Arial" w:cs="Arial"/>
          <w:lang w:val="en-US"/>
        </w:rPr>
      </w:pPr>
      <w:r w:rsidRPr="002B7DA9">
        <w:rPr>
          <w:rFonts w:ascii="Arial" w:hAnsi="Arial" w:cs="Arial"/>
          <w:lang w:val="en-US"/>
        </w:rPr>
        <w:t xml:space="preserve">Have the maintenance actions been properly recorded? </w:t>
      </w:r>
    </w:p>
    <w:p w14:paraId="24C588F2" w14:textId="63AA894B" w:rsidR="00E27E25" w:rsidRPr="002B7DA9" w:rsidRDefault="004B4C29" w:rsidP="007D1F43">
      <w:pPr>
        <w:pStyle w:val="ListParagraph"/>
        <w:numPr>
          <w:ilvl w:val="0"/>
          <w:numId w:val="44"/>
        </w:numPr>
        <w:spacing w:before="120" w:after="120" w:line="276" w:lineRule="auto"/>
        <w:ind w:right="21"/>
        <w:rPr>
          <w:rFonts w:ascii="Arial" w:hAnsi="Arial" w:cs="Arial"/>
          <w:lang w:val="en-US"/>
        </w:rPr>
      </w:pPr>
      <w:r w:rsidRPr="002B7DA9">
        <w:rPr>
          <w:rFonts w:ascii="Arial" w:hAnsi="Arial" w:cs="Arial"/>
          <w:lang w:val="en-US"/>
        </w:rPr>
        <w:t xml:space="preserve">Perform a sample check of maintenance records (including </w:t>
      </w:r>
      <w:r w:rsidR="00440B3A">
        <w:rPr>
          <w:rFonts w:ascii="Arial" w:hAnsi="Arial" w:cs="Arial"/>
          <w:lang w:val="en-US"/>
        </w:rPr>
        <w:t>ASSA-AC Form</w:t>
      </w:r>
      <w:r w:rsidRPr="002B7DA9">
        <w:rPr>
          <w:rFonts w:ascii="Arial" w:hAnsi="Arial" w:cs="Arial"/>
          <w:lang w:val="en-US"/>
        </w:rPr>
        <w:t xml:space="preserve"> 1 or equivalent, and certificates of conformity) to ensure completeness and storage during the appropriate periods. </w:t>
      </w:r>
    </w:p>
    <w:p w14:paraId="4923799D" w14:textId="326F2E76" w:rsidR="00E27E25" w:rsidRPr="002B7DA9"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ab/>
        <w:t xml:space="preserve">Continuing airworthiness records  </w:t>
      </w:r>
    </w:p>
    <w:p w14:paraId="70FD63BC" w14:textId="3490ED33" w:rsidR="00E27E25" w:rsidRPr="002B7DA9" w:rsidRDefault="004B4C29" w:rsidP="007D1F43">
      <w:pPr>
        <w:pStyle w:val="ListParagraph"/>
        <w:numPr>
          <w:ilvl w:val="0"/>
          <w:numId w:val="45"/>
        </w:numPr>
        <w:spacing w:before="120" w:after="120" w:line="276" w:lineRule="auto"/>
        <w:ind w:right="21"/>
        <w:rPr>
          <w:rFonts w:ascii="Arial" w:hAnsi="Arial" w:cs="Arial"/>
          <w:lang w:val="en-US"/>
        </w:rPr>
      </w:pPr>
      <w:r w:rsidRPr="002B7DA9">
        <w:rPr>
          <w:rFonts w:ascii="Arial" w:hAnsi="Arial" w:cs="Arial"/>
          <w:lang w:val="en-US"/>
        </w:rPr>
        <w:t xml:space="preserve">Perform a sample check of continuing airworthiness records to ensure completeness and storage during the appropriate periods. </w:t>
      </w:r>
    </w:p>
    <w:p w14:paraId="43E80C1F" w14:textId="59971F28" w:rsidR="00E27E25" w:rsidRPr="002B7DA9" w:rsidRDefault="004B4C29" w:rsidP="007D1F43">
      <w:pPr>
        <w:pStyle w:val="ListParagraph"/>
        <w:numPr>
          <w:ilvl w:val="0"/>
          <w:numId w:val="45"/>
        </w:numPr>
        <w:tabs>
          <w:tab w:val="center" w:pos="666"/>
          <w:tab w:val="center" w:pos="3394"/>
        </w:tabs>
        <w:spacing w:before="120" w:after="120" w:line="276" w:lineRule="auto"/>
        <w:ind w:right="0"/>
        <w:rPr>
          <w:rFonts w:ascii="Arial" w:hAnsi="Arial" w:cs="Arial"/>
          <w:lang w:val="en-US"/>
        </w:rPr>
      </w:pPr>
      <w:r w:rsidRPr="002B7DA9">
        <w:rPr>
          <w:rFonts w:ascii="Arial" w:hAnsi="Arial" w:cs="Arial"/>
          <w:lang w:val="en-US"/>
        </w:rPr>
        <w:t xml:space="preserve">Is storage of computerised data properly ensured? </w:t>
      </w:r>
    </w:p>
    <w:p w14:paraId="3825DF99" w14:textId="4C47322E" w:rsidR="00E27E25" w:rsidRPr="002B7DA9"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ab/>
        <w:t xml:space="preserve">Airworthiness review and permit to fly records  </w:t>
      </w:r>
    </w:p>
    <w:p w14:paraId="1FFFBE5C"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Perform a sample check of airworthiness review and permit to fly records to ensure completeness and storage during the appropriate periods. </w:t>
      </w:r>
    </w:p>
    <w:p w14:paraId="313697BB" w14:textId="51ABD33F" w:rsidR="00E27E25" w:rsidRPr="002B7DA9"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ab/>
        <w:t xml:space="preserve">Airworthiness situation of the fleet </w:t>
      </w:r>
    </w:p>
    <w:p w14:paraId="16679F47"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Does the continuing airworthiness status (AD, maintenance programme, life-limited components, deferred maintenance, ARC validity) show any expired items? If so, are the aircraft grounded? </w:t>
      </w:r>
    </w:p>
    <w:p w14:paraId="20561F11" w14:textId="639CA274" w:rsidR="00E27E25" w:rsidRPr="002B7DA9"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2B7DA9">
        <w:rPr>
          <w:rFonts w:ascii="Arial" w:hAnsi="Arial" w:cs="Arial"/>
          <w:sz w:val="24"/>
          <w:szCs w:val="24"/>
          <w:lang w:val="en-US"/>
        </w:rPr>
        <w:t xml:space="preserve">Aircraft maintenance programme (AMP) development and control </w:t>
      </w:r>
    </w:p>
    <w:p w14:paraId="22F29277" w14:textId="6054BAE2" w:rsidR="00E27E25" w:rsidRPr="002B7DA9" w:rsidRDefault="004B4C29" w:rsidP="007D1F43">
      <w:pPr>
        <w:pStyle w:val="ListParagraph"/>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For Part-ML aircraft, ensure that the AMP has been approved by the CAO and has been subject to annual review. </w:t>
      </w:r>
    </w:p>
    <w:p w14:paraId="4EE9970D" w14:textId="0B1DE727" w:rsidR="00E27E25" w:rsidRPr="002B7DA9" w:rsidRDefault="004B4C29" w:rsidP="007D1F43">
      <w:pPr>
        <w:pStyle w:val="ListParagraph"/>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For Part-M aircraft, check that all revisions to the DAH instructions for continuing airworthiness (ICA), since the last review, have been (or are planned to be) incorporated in the maintenance programme, unless otherwise approved by the competent authority. </w:t>
      </w:r>
    </w:p>
    <w:p w14:paraId="7254B3EC" w14:textId="27E789B3" w:rsidR="00E27E25" w:rsidRPr="002B7DA9" w:rsidRDefault="004B4C29" w:rsidP="007D1F43">
      <w:pPr>
        <w:pStyle w:val="ListParagraph"/>
        <w:numPr>
          <w:ilvl w:val="0"/>
          <w:numId w:val="46"/>
        </w:numPr>
        <w:tabs>
          <w:tab w:val="center" w:pos="666"/>
          <w:tab w:val="center" w:pos="4762"/>
        </w:tabs>
        <w:spacing w:before="120" w:after="120" w:line="276" w:lineRule="auto"/>
        <w:ind w:right="0"/>
        <w:rPr>
          <w:rFonts w:ascii="Arial" w:hAnsi="Arial" w:cs="Arial"/>
          <w:lang w:val="en-US"/>
        </w:rPr>
      </w:pPr>
      <w:r w:rsidRPr="002B7DA9">
        <w:rPr>
          <w:rFonts w:ascii="Arial" w:hAnsi="Arial" w:cs="Arial"/>
          <w:lang w:val="en-US"/>
        </w:rPr>
        <w:t xml:space="preserve">Has the maintenance programme taken into account all modifications or repairs? </w:t>
      </w:r>
    </w:p>
    <w:p w14:paraId="36875BA5" w14:textId="77777777" w:rsidR="00E27E25" w:rsidRPr="002B7DA9" w:rsidRDefault="004B4C29" w:rsidP="007D1F43">
      <w:pPr>
        <w:pStyle w:val="ListParagraph"/>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Have all maintenance programme amendments been approved at the right level (CAO, competent authority or indirect approval)? </w:t>
      </w:r>
    </w:p>
    <w:p w14:paraId="01D3ACFA" w14:textId="06F85CB5" w:rsidR="00E27E25" w:rsidRPr="002B7DA9" w:rsidRDefault="004B4C29" w:rsidP="007D1F43">
      <w:pPr>
        <w:pStyle w:val="ListParagraph"/>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Does the status of compliance with the maintenance programme reflect the latest approved maintenance programme? </w:t>
      </w:r>
    </w:p>
    <w:p w14:paraId="309F92BE" w14:textId="28FC8BB1" w:rsidR="00E27E25" w:rsidRPr="002B7DA9" w:rsidRDefault="004B4C29" w:rsidP="007D1F43">
      <w:pPr>
        <w:pStyle w:val="ListParagraph"/>
        <w:numPr>
          <w:ilvl w:val="0"/>
          <w:numId w:val="46"/>
        </w:numPr>
        <w:tabs>
          <w:tab w:val="center" w:pos="666"/>
          <w:tab w:val="center" w:pos="2744"/>
        </w:tabs>
        <w:spacing w:before="120" w:after="120" w:line="276" w:lineRule="auto"/>
        <w:ind w:right="0"/>
        <w:rPr>
          <w:rFonts w:ascii="Arial" w:hAnsi="Arial" w:cs="Arial"/>
          <w:lang w:val="en-US"/>
        </w:rPr>
      </w:pPr>
      <w:r w:rsidRPr="002B7DA9">
        <w:rPr>
          <w:rFonts w:ascii="Arial" w:hAnsi="Arial" w:cs="Arial"/>
          <w:lang w:val="en-US"/>
        </w:rPr>
        <w:t xml:space="preserve">How has the organisation managed: </w:t>
      </w:r>
    </w:p>
    <w:p w14:paraId="74CD4509" w14:textId="145E75C6" w:rsidR="00E27E25" w:rsidRPr="002B7DA9" w:rsidRDefault="004B4C29" w:rsidP="00003333">
      <w:pPr>
        <w:pStyle w:val="ListParagraph"/>
        <w:numPr>
          <w:ilvl w:val="1"/>
          <w:numId w:val="46"/>
        </w:numPr>
        <w:tabs>
          <w:tab w:val="center" w:pos="1233"/>
          <w:tab w:val="center" w:pos="3869"/>
        </w:tabs>
        <w:spacing w:before="120" w:after="120" w:line="276" w:lineRule="auto"/>
        <w:ind w:right="0"/>
        <w:rPr>
          <w:rFonts w:ascii="Arial" w:hAnsi="Arial" w:cs="Arial"/>
          <w:lang w:val="en-US"/>
        </w:rPr>
      </w:pPr>
      <w:r w:rsidRPr="002B7DA9">
        <w:rPr>
          <w:rFonts w:ascii="Arial" w:hAnsi="Arial" w:cs="Arial"/>
          <w:lang w:val="en-US"/>
        </w:rPr>
        <w:t xml:space="preserve">the tolerances (variations) to the AMP intervals? </w:t>
      </w:r>
    </w:p>
    <w:p w14:paraId="01DE5C17" w14:textId="0980E33D" w:rsidR="00E27E25" w:rsidRPr="002B7DA9" w:rsidRDefault="004B4C29" w:rsidP="00003333">
      <w:pPr>
        <w:pStyle w:val="ListParagraph"/>
        <w:numPr>
          <w:ilvl w:val="1"/>
          <w:numId w:val="46"/>
        </w:numPr>
        <w:spacing w:before="120" w:after="120" w:line="276" w:lineRule="auto"/>
        <w:ind w:right="21"/>
        <w:rPr>
          <w:rFonts w:ascii="Arial" w:hAnsi="Arial" w:cs="Arial"/>
          <w:lang w:val="en-US"/>
        </w:rPr>
      </w:pPr>
      <w:r w:rsidRPr="002B7DA9">
        <w:rPr>
          <w:rFonts w:ascii="Arial" w:hAnsi="Arial" w:cs="Arial"/>
          <w:lang w:val="en-US"/>
        </w:rPr>
        <w:t xml:space="preserve">the deviations from the maintenance tasks to be performed in accordance with the AMP?  </w:t>
      </w:r>
    </w:p>
    <w:p w14:paraId="4A7F8E89" w14:textId="1E8132C5" w:rsidR="00E27E25" w:rsidRPr="002B7DA9" w:rsidRDefault="004B4C29" w:rsidP="007D1F43">
      <w:pPr>
        <w:pStyle w:val="ListParagraph"/>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Have the deviations from the DAH ICA in the development of the AMP been properly justified and recorded? </w:t>
      </w:r>
    </w:p>
    <w:p w14:paraId="1A8BEFBF" w14:textId="703A02D3" w:rsidR="00E27E25" w:rsidRPr="00D45413"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lang w:val="en-US"/>
        </w:rPr>
      </w:pPr>
      <w:r w:rsidRPr="00D45413">
        <w:rPr>
          <w:rFonts w:ascii="Arial" w:hAnsi="Arial" w:cs="Arial"/>
          <w:lang w:val="en-US"/>
        </w:rPr>
        <w:lastRenderedPageBreak/>
        <w:tab/>
        <w:t xml:space="preserve">ADs (and other safety measures mandated by the competent authority or </w:t>
      </w:r>
      <w:r w:rsidR="009826B1">
        <w:rPr>
          <w:rFonts w:ascii="Arial" w:hAnsi="Arial" w:cs="Arial"/>
          <w:lang w:val="en-US"/>
        </w:rPr>
        <w:t>ASSA-AC</w:t>
      </w:r>
      <w:r w:rsidRPr="00D45413">
        <w:rPr>
          <w:rFonts w:ascii="Arial" w:hAnsi="Arial" w:cs="Arial"/>
          <w:lang w:val="en-US"/>
        </w:rPr>
        <w:t xml:space="preserve">) </w:t>
      </w:r>
    </w:p>
    <w:p w14:paraId="057931EE" w14:textId="0E9B0058" w:rsidR="00E27E25" w:rsidRPr="009826B1" w:rsidRDefault="004B4C29" w:rsidP="007D1F43">
      <w:pPr>
        <w:pStyle w:val="ListParagraph"/>
        <w:numPr>
          <w:ilvl w:val="0"/>
          <w:numId w:val="47"/>
        </w:numPr>
        <w:tabs>
          <w:tab w:val="center" w:pos="666"/>
          <w:tab w:val="center" w:pos="4662"/>
        </w:tabs>
        <w:spacing w:before="120" w:after="120" w:line="276" w:lineRule="auto"/>
        <w:ind w:right="0"/>
        <w:rPr>
          <w:rFonts w:ascii="Arial" w:hAnsi="Arial" w:cs="Arial"/>
          <w:lang w:val="en-US"/>
        </w:rPr>
      </w:pPr>
      <w:r w:rsidRPr="009826B1">
        <w:rPr>
          <w:rFonts w:ascii="Arial" w:hAnsi="Arial" w:cs="Arial"/>
          <w:lang w:val="en-US"/>
        </w:rPr>
        <w:t xml:space="preserve">Have all ADs issued since the last review been incorporated into the AD status? </w:t>
      </w:r>
    </w:p>
    <w:p w14:paraId="157D2C23" w14:textId="29691850" w:rsidR="00E27E25" w:rsidRPr="009826B1" w:rsidRDefault="004B4C29" w:rsidP="007D1F43">
      <w:pPr>
        <w:pStyle w:val="ListParagraph"/>
        <w:numPr>
          <w:ilvl w:val="0"/>
          <w:numId w:val="47"/>
        </w:numPr>
        <w:spacing w:before="120" w:after="120" w:line="276" w:lineRule="auto"/>
        <w:ind w:right="21"/>
        <w:rPr>
          <w:rFonts w:ascii="Arial" w:hAnsi="Arial" w:cs="Arial"/>
          <w:lang w:val="en-US"/>
        </w:rPr>
      </w:pPr>
      <w:r w:rsidRPr="009826B1">
        <w:rPr>
          <w:rFonts w:ascii="Arial" w:hAnsi="Arial" w:cs="Arial"/>
          <w:lang w:val="en-US"/>
        </w:rPr>
        <w:t xml:space="preserve">Does the AD status correctly reflect the AD content: applicability, compliance date, periodicity, etc.? (sample check on ADs) </w:t>
      </w:r>
    </w:p>
    <w:p w14:paraId="7E1308C9" w14:textId="61DD44BE" w:rsidR="00E27E25" w:rsidRPr="009826B1"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9826B1">
        <w:rPr>
          <w:rFonts w:ascii="Arial" w:hAnsi="Arial" w:cs="Arial"/>
          <w:sz w:val="24"/>
          <w:szCs w:val="24"/>
          <w:lang w:val="en-US"/>
        </w:rPr>
        <w:tab/>
        <w:t xml:space="preserve">Modifications/repairs </w:t>
      </w:r>
    </w:p>
    <w:p w14:paraId="3B451190" w14:textId="65C0B571" w:rsidR="00E27E25" w:rsidRPr="009826B1" w:rsidRDefault="004B4C29" w:rsidP="007D1F43">
      <w:pPr>
        <w:pStyle w:val="ListParagraph"/>
        <w:numPr>
          <w:ilvl w:val="0"/>
          <w:numId w:val="48"/>
        </w:numPr>
        <w:spacing w:before="120" w:after="120" w:line="276" w:lineRule="auto"/>
        <w:ind w:right="21"/>
        <w:rPr>
          <w:rFonts w:ascii="Arial" w:hAnsi="Arial" w:cs="Arial"/>
          <w:lang w:val="en-US"/>
        </w:rPr>
      </w:pPr>
      <w:r w:rsidRPr="009826B1">
        <w:rPr>
          <w:rFonts w:ascii="Arial" w:hAnsi="Arial" w:cs="Arial"/>
          <w:lang w:val="en-US"/>
        </w:rPr>
        <w:t xml:space="preserve">Are all modifications/repairs listed in the corresponding status approved in accordance with M.A.304 or ML.A.304? (sample check on modifications/repairs) </w:t>
      </w:r>
    </w:p>
    <w:p w14:paraId="63BF959B" w14:textId="1B723294" w:rsidR="00E27E25" w:rsidRPr="009826B1" w:rsidRDefault="004B4C29" w:rsidP="007D1F43">
      <w:pPr>
        <w:pStyle w:val="ListParagraph"/>
        <w:numPr>
          <w:ilvl w:val="0"/>
          <w:numId w:val="48"/>
        </w:numPr>
        <w:spacing w:before="120" w:after="120" w:line="276" w:lineRule="auto"/>
        <w:ind w:right="21"/>
        <w:rPr>
          <w:rFonts w:ascii="Arial" w:hAnsi="Arial" w:cs="Arial"/>
          <w:lang w:val="en-US"/>
        </w:rPr>
      </w:pPr>
      <w:r w:rsidRPr="009826B1">
        <w:rPr>
          <w:rFonts w:ascii="Arial" w:hAnsi="Arial" w:cs="Arial"/>
          <w:lang w:val="en-US"/>
        </w:rPr>
        <w:t xml:space="preserve">Have all the modifications/repairs which have been installed since the last review been incorporated in the corresponding status? (sample check from the aircraft/component logbooks or equivalent) </w:t>
      </w:r>
    </w:p>
    <w:p w14:paraId="47DB4269" w14:textId="1AFAA874" w:rsidR="00E27E25" w:rsidRPr="009826B1"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9826B1">
        <w:rPr>
          <w:rFonts w:ascii="Arial" w:hAnsi="Arial" w:cs="Arial"/>
          <w:sz w:val="24"/>
          <w:szCs w:val="24"/>
          <w:lang w:val="en-US"/>
        </w:rPr>
        <w:t xml:space="preserve">Personnel </w:t>
      </w:r>
    </w:p>
    <w:p w14:paraId="418F8D96" w14:textId="76222171" w:rsidR="00E27E25" w:rsidRPr="009826B1" w:rsidRDefault="004B4C29" w:rsidP="007D1F43">
      <w:pPr>
        <w:pStyle w:val="ListParagraph"/>
        <w:numPr>
          <w:ilvl w:val="0"/>
          <w:numId w:val="49"/>
        </w:numPr>
        <w:spacing w:before="120" w:after="120" w:line="276" w:lineRule="auto"/>
        <w:ind w:right="21"/>
        <w:rPr>
          <w:rFonts w:ascii="Arial" w:hAnsi="Arial" w:cs="Arial"/>
          <w:lang w:val="en-US"/>
        </w:rPr>
      </w:pPr>
      <w:r w:rsidRPr="009826B1">
        <w:rPr>
          <w:rFonts w:ascii="Arial" w:hAnsi="Arial" w:cs="Arial"/>
          <w:lang w:val="en-US"/>
        </w:rPr>
        <w:t xml:space="preserve">Check that the current accountable manager and other nominated persons are correctly identified in the approved CAE. </w:t>
      </w:r>
    </w:p>
    <w:p w14:paraId="3B378C5C" w14:textId="5F127CCE" w:rsidR="00E27E25" w:rsidRPr="009826B1" w:rsidRDefault="004B4C29" w:rsidP="007D1F43">
      <w:pPr>
        <w:pStyle w:val="ListParagraph"/>
        <w:numPr>
          <w:ilvl w:val="0"/>
          <w:numId w:val="49"/>
        </w:numPr>
        <w:spacing w:before="120" w:after="120" w:line="276" w:lineRule="auto"/>
        <w:ind w:right="21"/>
        <w:rPr>
          <w:rFonts w:ascii="Arial" w:hAnsi="Arial" w:cs="Arial"/>
          <w:lang w:val="en-US"/>
        </w:rPr>
      </w:pPr>
      <w:r w:rsidRPr="009826B1">
        <w:rPr>
          <w:rFonts w:ascii="Arial" w:hAnsi="Arial" w:cs="Arial"/>
          <w:lang w:val="en-US"/>
        </w:rPr>
        <w:t xml:space="preserve">If the number of personnel has decreased or if the activity has increased, check that the organisation has still sufficient and adequate staff. </w:t>
      </w:r>
    </w:p>
    <w:p w14:paraId="5D10693B" w14:textId="1C938980" w:rsidR="00E27E25" w:rsidRPr="009826B1" w:rsidRDefault="004B4C29" w:rsidP="007D1F43">
      <w:pPr>
        <w:pStyle w:val="ListParagraph"/>
        <w:numPr>
          <w:ilvl w:val="0"/>
          <w:numId w:val="49"/>
        </w:numPr>
        <w:spacing w:before="120" w:after="120" w:line="276" w:lineRule="auto"/>
        <w:ind w:right="21"/>
        <w:rPr>
          <w:rFonts w:ascii="Arial" w:hAnsi="Arial" w:cs="Arial"/>
          <w:lang w:val="en-US"/>
        </w:rPr>
      </w:pPr>
      <w:r w:rsidRPr="009826B1">
        <w:rPr>
          <w:rFonts w:ascii="Arial" w:hAnsi="Arial" w:cs="Arial"/>
          <w:lang w:val="en-US"/>
        </w:rPr>
        <w:t xml:space="preserve">Check that the qualification of all new personnel (or personnel with new functions) has been appropriately assessed. </w:t>
      </w:r>
    </w:p>
    <w:p w14:paraId="59A1E508" w14:textId="11199025" w:rsidR="00E27E25" w:rsidRPr="009826B1" w:rsidRDefault="004B4C29" w:rsidP="007D1F43">
      <w:pPr>
        <w:pStyle w:val="ListParagraph"/>
        <w:numPr>
          <w:ilvl w:val="0"/>
          <w:numId w:val="49"/>
        </w:numPr>
        <w:tabs>
          <w:tab w:val="center" w:pos="666"/>
          <w:tab w:val="center" w:pos="4345"/>
        </w:tabs>
        <w:spacing w:before="120" w:after="120" w:line="276" w:lineRule="auto"/>
        <w:ind w:right="0"/>
        <w:rPr>
          <w:rFonts w:ascii="Arial" w:hAnsi="Arial" w:cs="Arial"/>
          <w:lang w:val="en-US"/>
        </w:rPr>
      </w:pPr>
      <w:r w:rsidRPr="009826B1">
        <w:rPr>
          <w:rFonts w:ascii="Arial" w:hAnsi="Arial" w:cs="Arial"/>
          <w:lang w:val="en-US"/>
        </w:rPr>
        <w:t xml:space="preserve">Check that the staff has been trained, as necessary, to cover changes in: </w:t>
      </w:r>
    </w:p>
    <w:p w14:paraId="32DC53A0" w14:textId="5D532955" w:rsidR="00E27E25" w:rsidRPr="009826B1" w:rsidRDefault="004B4C29" w:rsidP="00875784">
      <w:pPr>
        <w:pStyle w:val="ListParagraph"/>
        <w:numPr>
          <w:ilvl w:val="1"/>
          <w:numId w:val="49"/>
        </w:numPr>
        <w:tabs>
          <w:tab w:val="center" w:pos="1233"/>
          <w:tab w:val="center" w:pos="2233"/>
        </w:tabs>
        <w:spacing w:before="120" w:after="120" w:line="276" w:lineRule="auto"/>
        <w:ind w:right="0"/>
        <w:rPr>
          <w:rFonts w:ascii="Arial" w:hAnsi="Arial" w:cs="Arial"/>
          <w:lang w:val="en-US"/>
        </w:rPr>
      </w:pPr>
      <w:r w:rsidRPr="009826B1">
        <w:rPr>
          <w:rFonts w:ascii="Arial" w:hAnsi="Arial" w:cs="Arial"/>
          <w:lang w:val="en-US"/>
        </w:rPr>
        <w:t xml:space="preserve">regulations; </w:t>
      </w:r>
    </w:p>
    <w:p w14:paraId="4980F44C" w14:textId="0CCAB7C9" w:rsidR="00E27E25" w:rsidRPr="009826B1" w:rsidRDefault="004B4C29" w:rsidP="00875784">
      <w:pPr>
        <w:pStyle w:val="ListParagraph"/>
        <w:numPr>
          <w:ilvl w:val="1"/>
          <w:numId w:val="49"/>
        </w:numPr>
        <w:tabs>
          <w:tab w:val="center" w:pos="1233"/>
          <w:tab w:val="center" w:pos="3231"/>
        </w:tabs>
        <w:spacing w:before="120" w:after="120" w:line="276" w:lineRule="auto"/>
        <w:ind w:right="0"/>
        <w:rPr>
          <w:rFonts w:ascii="Arial" w:hAnsi="Arial" w:cs="Arial"/>
          <w:lang w:val="en-US"/>
        </w:rPr>
      </w:pPr>
      <w:r w:rsidRPr="009826B1">
        <w:rPr>
          <w:rFonts w:ascii="Arial" w:hAnsi="Arial" w:cs="Arial"/>
          <w:lang w:val="en-US"/>
        </w:rPr>
        <w:t xml:space="preserve">competent authority publications; </w:t>
      </w:r>
    </w:p>
    <w:p w14:paraId="7328D2E9" w14:textId="1CA18315" w:rsidR="00E27E25" w:rsidRPr="009826B1" w:rsidRDefault="004B4C29" w:rsidP="00875784">
      <w:pPr>
        <w:pStyle w:val="ListParagraph"/>
        <w:numPr>
          <w:ilvl w:val="1"/>
          <w:numId w:val="49"/>
        </w:numPr>
        <w:tabs>
          <w:tab w:val="center" w:pos="1233"/>
          <w:tab w:val="center" w:pos="3303"/>
        </w:tabs>
        <w:spacing w:before="120" w:after="120" w:line="276" w:lineRule="auto"/>
        <w:ind w:right="0"/>
        <w:rPr>
          <w:rFonts w:ascii="Arial" w:hAnsi="Arial" w:cs="Arial"/>
          <w:lang w:val="en-US"/>
        </w:rPr>
      </w:pPr>
      <w:r w:rsidRPr="009826B1">
        <w:rPr>
          <w:rFonts w:ascii="Arial" w:hAnsi="Arial" w:cs="Arial"/>
          <w:lang w:val="en-US"/>
        </w:rPr>
        <w:t xml:space="preserve">the CAE and associated procedures; </w:t>
      </w:r>
    </w:p>
    <w:p w14:paraId="0030238B" w14:textId="0C713FE2" w:rsidR="00E27E25" w:rsidRPr="009826B1" w:rsidRDefault="004B4C29" w:rsidP="00875784">
      <w:pPr>
        <w:pStyle w:val="ListParagraph"/>
        <w:numPr>
          <w:ilvl w:val="1"/>
          <w:numId w:val="49"/>
        </w:numPr>
        <w:tabs>
          <w:tab w:val="center" w:pos="1233"/>
          <w:tab w:val="center" w:pos="2983"/>
        </w:tabs>
        <w:spacing w:before="120" w:after="120" w:line="276" w:lineRule="auto"/>
        <w:ind w:right="0"/>
        <w:rPr>
          <w:rFonts w:ascii="Arial" w:hAnsi="Arial" w:cs="Arial"/>
          <w:lang w:val="en-US"/>
        </w:rPr>
      </w:pPr>
      <w:r w:rsidRPr="009826B1">
        <w:rPr>
          <w:rFonts w:ascii="Arial" w:hAnsi="Arial" w:cs="Arial"/>
          <w:lang w:val="en-US"/>
        </w:rPr>
        <w:t xml:space="preserve">the approved scope of work; </w:t>
      </w:r>
    </w:p>
    <w:p w14:paraId="51D03861" w14:textId="395124D5" w:rsidR="00E27E25" w:rsidRPr="009826B1" w:rsidRDefault="004B4C29" w:rsidP="00875784">
      <w:pPr>
        <w:pStyle w:val="ListParagraph"/>
        <w:numPr>
          <w:ilvl w:val="1"/>
          <w:numId w:val="49"/>
        </w:numPr>
        <w:tabs>
          <w:tab w:val="center" w:pos="1233"/>
          <w:tab w:val="center" w:pos="4322"/>
        </w:tabs>
        <w:spacing w:before="120" w:after="120" w:line="276" w:lineRule="auto"/>
        <w:ind w:right="0"/>
        <w:rPr>
          <w:rFonts w:ascii="Arial" w:hAnsi="Arial" w:cs="Arial"/>
          <w:lang w:val="en-US"/>
        </w:rPr>
      </w:pPr>
      <w:r w:rsidRPr="009826B1">
        <w:rPr>
          <w:rFonts w:ascii="Arial" w:hAnsi="Arial" w:cs="Arial"/>
          <w:lang w:val="en-US"/>
        </w:rPr>
        <w:t xml:space="preserve">maintenance data (significant ADs, ICA amendments, etc.). </w:t>
      </w:r>
    </w:p>
    <w:p w14:paraId="3C0FB383" w14:textId="6AF7C6D6" w:rsidR="00E27E25" w:rsidRPr="009826B1"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b w:val="0"/>
          <w:lang w:val="en-US"/>
        </w:rPr>
        <w:tab/>
      </w:r>
      <w:r w:rsidRPr="009826B1">
        <w:rPr>
          <w:rFonts w:ascii="Arial" w:hAnsi="Arial" w:cs="Arial"/>
          <w:sz w:val="24"/>
          <w:szCs w:val="24"/>
          <w:lang w:val="en-US"/>
        </w:rPr>
        <w:t xml:space="preserve">Occurrence reporting procedures </w:t>
      </w:r>
    </w:p>
    <w:p w14:paraId="41667B63"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Check that reporting is properly performed, actions taken and recorded. </w:t>
      </w:r>
    </w:p>
    <w:p w14:paraId="139853CB" w14:textId="564F94FF" w:rsidR="00E27E25" w:rsidRPr="00D45413" w:rsidRDefault="004B4C29" w:rsidP="007D1F43">
      <w:pPr>
        <w:pStyle w:val="Heading4"/>
        <w:numPr>
          <w:ilvl w:val="0"/>
          <w:numId w:val="36"/>
        </w:numPr>
        <w:tabs>
          <w:tab w:val="center" w:pos="1215"/>
        </w:tabs>
        <w:spacing w:before="120" w:after="120" w:line="276" w:lineRule="auto"/>
        <w:ind w:left="567" w:hanging="567"/>
        <w:jc w:val="both"/>
        <w:rPr>
          <w:rFonts w:ascii="Arial" w:hAnsi="Arial" w:cs="Arial"/>
          <w:lang w:val="en-US"/>
        </w:rPr>
      </w:pPr>
      <w:r w:rsidRPr="00D45413">
        <w:rPr>
          <w:rFonts w:ascii="Arial" w:hAnsi="Arial" w:cs="Arial"/>
          <w:lang w:val="en-US"/>
        </w:rPr>
        <w:tab/>
        <w:t xml:space="preserve">Airworthiness review and permit to fly procedures </w:t>
      </w:r>
    </w:p>
    <w:p w14:paraId="55D34985" w14:textId="4967F27E" w:rsidR="00E27E25" w:rsidRPr="009826B1" w:rsidRDefault="004B4C29" w:rsidP="007D1F43">
      <w:pPr>
        <w:pStyle w:val="ListParagraph"/>
        <w:numPr>
          <w:ilvl w:val="0"/>
          <w:numId w:val="50"/>
        </w:numPr>
        <w:spacing w:before="120" w:after="120" w:line="276" w:lineRule="auto"/>
        <w:ind w:right="21"/>
        <w:rPr>
          <w:rFonts w:ascii="Arial" w:hAnsi="Arial" w:cs="Arial"/>
          <w:lang w:val="en-US"/>
        </w:rPr>
      </w:pPr>
      <w:r w:rsidRPr="009826B1">
        <w:rPr>
          <w:rFonts w:ascii="Arial" w:hAnsi="Arial" w:cs="Arial"/>
          <w:lang w:val="en-US"/>
        </w:rPr>
        <w:t xml:space="preserve">Have airworthiness reviews been properly performed and the airworthiness review certificate or recommendation been properly issued? </w:t>
      </w:r>
    </w:p>
    <w:p w14:paraId="25B844B1" w14:textId="77777777" w:rsidR="00E27E25" w:rsidRPr="009826B1" w:rsidRDefault="004B4C29" w:rsidP="007D1F43">
      <w:pPr>
        <w:pStyle w:val="ListParagraph"/>
        <w:numPr>
          <w:ilvl w:val="0"/>
          <w:numId w:val="50"/>
        </w:numPr>
        <w:spacing w:before="120" w:after="120" w:line="276" w:lineRule="auto"/>
        <w:ind w:right="21"/>
        <w:rPr>
          <w:rFonts w:ascii="Arial" w:hAnsi="Arial" w:cs="Arial"/>
          <w:lang w:val="en-US"/>
        </w:rPr>
      </w:pPr>
      <w:r w:rsidRPr="009826B1">
        <w:rPr>
          <w:rFonts w:ascii="Arial" w:hAnsi="Arial" w:cs="Arial"/>
          <w:lang w:val="en-US"/>
        </w:rPr>
        <w:t xml:space="preserve">Have permits to fly been properly issued and the approved flight condition been complied with? </w:t>
      </w:r>
    </w:p>
    <w:p w14:paraId="407A10D8" w14:textId="77777777" w:rsidR="00A045CD" w:rsidRDefault="00A045CD">
      <w:pPr>
        <w:spacing w:after="160" w:line="259" w:lineRule="auto"/>
        <w:ind w:left="0" w:right="0" w:firstLine="0"/>
        <w:jc w:val="left"/>
        <w:rPr>
          <w:rFonts w:ascii="Arial" w:hAnsi="Arial" w:cs="Arial"/>
          <w:b/>
          <w:color w:val="auto"/>
          <w:sz w:val="28"/>
          <w:szCs w:val="28"/>
          <w:lang w:val="en-US"/>
        </w:rPr>
      </w:pPr>
      <w:bookmarkStart w:id="40" w:name="_Toc87744"/>
      <w:r>
        <w:rPr>
          <w:rFonts w:ascii="Arial" w:hAnsi="Arial" w:cs="Arial"/>
          <w:b/>
          <w:color w:val="auto"/>
          <w:sz w:val="28"/>
          <w:szCs w:val="28"/>
          <w:lang w:val="en-US"/>
        </w:rPr>
        <w:br w:type="page"/>
      </w:r>
    </w:p>
    <w:p w14:paraId="3042EBA3" w14:textId="69AEB6D6" w:rsidR="00E27E25" w:rsidRPr="009826B1" w:rsidRDefault="009826B1" w:rsidP="009826B1">
      <w:pPr>
        <w:spacing w:before="240" w:after="240" w:line="360" w:lineRule="auto"/>
        <w:ind w:left="0" w:right="0" w:firstLine="0"/>
        <w:jc w:val="center"/>
        <w:rPr>
          <w:rFonts w:ascii="Arial" w:hAnsi="Arial" w:cs="Arial"/>
          <w:b/>
          <w:lang w:val="en-US"/>
        </w:rPr>
      </w:pPr>
      <w:r w:rsidRPr="009826B1">
        <w:rPr>
          <w:rFonts w:ascii="Arial" w:hAnsi="Arial" w:cs="Arial"/>
          <w:b/>
          <w:color w:val="auto"/>
          <w:sz w:val="28"/>
          <w:szCs w:val="28"/>
          <w:lang w:val="en-US"/>
        </w:rPr>
        <w:lastRenderedPageBreak/>
        <w:t xml:space="preserve">Appendix III to AMC1 CAO.A.015 — </w:t>
      </w:r>
      <w:r w:rsidR="00440B3A">
        <w:rPr>
          <w:rFonts w:ascii="Arial" w:hAnsi="Arial" w:cs="Arial"/>
          <w:b/>
          <w:color w:val="auto"/>
          <w:sz w:val="28"/>
          <w:szCs w:val="28"/>
          <w:lang w:val="en-US"/>
        </w:rPr>
        <w:t>ASSA-AC Form</w:t>
      </w:r>
      <w:r w:rsidRPr="009826B1">
        <w:rPr>
          <w:rFonts w:ascii="Arial" w:hAnsi="Arial" w:cs="Arial"/>
          <w:b/>
          <w:color w:val="auto"/>
          <w:sz w:val="28"/>
          <w:szCs w:val="28"/>
          <w:lang w:val="en-US"/>
        </w:rPr>
        <w:t xml:space="preserve"> 2</w:t>
      </w:r>
      <w:bookmarkEnd w:id="40"/>
    </w:p>
    <w:p w14:paraId="12569679" w14:textId="11792F69" w:rsidR="00E27E25" w:rsidRPr="00D45413" w:rsidRDefault="004B4C29" w:rsidP="009826B1">
      <w:pPr>
        <w:spacing w:before="120" w:after="120" w:line="276" w:lineRule="auto"/>
        <w:ind w:left="-6" w:right="23" w:hanging="11"/>
        <w:rPr>
          <w:rFonts w:ascii="Arial" w:hAnsi="Arial" w:cs="Arial"/>
          <w:lang w:val="en-US"/>
        </w:rPr>
      </w:pPr>
      <w:r w:rsidRPr="00D45413">
        <w:rPr>
          <w:rFonts w:ascii="Arial" w:hAnsi="Arial" w:cs="Arial"/>
          <w:lang w:val="en-US"/>
        </w:rPr>
        <w:t xml:space="preserve">The provisions of Appendix IX to AMC M.A.602 and AMC M.A.702 </w:t>
      </w:r>
      <w:r w:rsidR="00E54C48">
        <w:rPr>
          <w:rFonts w:ascii="Arial" w:hAnsi="Arial" w:cs="Arial"/>
          <w:lang w:val="en-US"/>
        </w:rPr>
        <w:t xml:space="preserve">ASSA-AC </w:t>
      </w:r>
      <w:r w:rsidRPr="00D45413">
        <w:rPr>
          <w:rFonts w:ascii="Arial" w:hAnsi="Arial" w:cs="Arial"/>
          <w:lang w:val="en-US"/>
        </w:rPr>
        <w:t xml:space="preserve">Form 2 apply. </w:t>
      </w:r>
    </w:p>
    <w:sectPr w:rsidR="00E27E25" w:rsidRPr="00D45413" w:rsidSect="00EE2578">
      <w:headerReference w:type="even" r:id="rId20"/>
      <w:headerReference w:type="default" r:id="rId21"/>
      <w:footerReference w:type="even" r:id="rId22"/>
      <w:footerReference w:type="default" r:id="rId23"/>
      <w:footnotePr>
        <w:numRestart w:val="eachPage"/>
      </w:footnotePr>
      <w:pgSz w:w="11906" w:h="16838"/>
      <w:pgMar w:top="1688" w:right="1407" w:bottom="1988" w:left="1440" w:header="566" w:footer="39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87AC" w14:textId="77777777" w:rsidR="004D4E63" w:rsidRDefault="004D4E63">
      <w:pPr>
        <w:spacing w:after="0" w:line="240" w:lineRule="auto"/>
      </w:pPr>
      <w:r>
        <w:separator/>
      </w:r>
    </w:p>
  </w:endnote>
  <w:endnote w:type="continuationSeparator" w:id="0">
    <w:p w14:paraId="15881522" w14:textId="77777777" w:rsidR="004D4E63" w:rsidRDefault="004D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pidOffice-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rpidOffic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F88B" w14:textId="1D1276B1" w:rsidR="008E4840" w:rsidRPr="009340D9" w:rsidRDefault="008E4840">
    <w:pPr>
      <w:spacing w:after="0" w:line="229" w:lineRule="auto"/>
      <w:ind w:left="0" w:right="0" w:firstLine="10"/>
      <w:rPr>
        <w:lang w:val="en-US"/>
      </w:rPr>
    </w:pPr>
    <w:r>
      <w:rPr>
        <w:noProof/>
      </w:rPr>
      <mc:AlternateContent>
        <mc:Choice Requires="wpg">
          <w:drawing>
            <wp:anchor distT="0" distB="0" distL="114300" distR="114300" simplePos="0" relativeHeight="251671552" behindDoc="0" locked="0" layoutInCell="1" allowOverlap="1" wp14:anchorId="27361D13" wp14:editId="62061B4C">
              <wp:simplePos x="0" y="0"/>
              <wp:positionH relativeFrom="page">
                <wp:posOffset>914705</wp:posOffset>
              </wp:positionH>
              <wp:positionV relativeFrom="page">
                <wp:posOffset>10119054</wp:posOffset>
              </wp:positionV>
              <wp:extent cx="5761686" cy="12192"/>
              <wp:effectExtent l="0" t="0" r="0" b="0"/>
              <wp:wrapSquare wrapText="bothSides"/>
              <wp:docPr id="86056" name="Group 86056"/>
              <wp:cNvGraphicFramePr/>
              <a:graphic xmlns:a="http://schemas.openxmlformats.org/drawingml/2006/main">
                <a:graphicData uri="http://schemas.microsoft.com/office/word/2010/wordprocessingGroup">
                  <wpg:wgp>
                    <wpg:cNvGrpSpPr/>
                    <wpg:grpSpPr>
                      <a:xfrm>
                        <a:off x="0" y="0"/>
                        <a:ext cx="5761686" cy="12192"/>
                        <a:chOff x="0" y="0"/>
                        <a:chExt cx="5761686" cy="12192"/>
                      </a:xfrm>
                    </wpg:grpSpPr>
                    <wps:wsp>
                      <wps:cNvPr id="89338" name="Shape 89338"/>
                      <wps:cNvSpPr/>
                      <wps:spPr>
                        <a:xfrm>
                          <a:off x="0" y="0"/>
                          <a:ext cx="2400554" cy="12192"/>
                        </a:xfrm>
                        <a:custGeom>
                          <a:avLst/>
                          <a:gdLst/>
                          <a:ahLst/>
                          <a:cxnLst/>
                          <a:rect l="0" t="0" r="0" b="0"/>
                          <a:pathLst>
                            <a:path w="2400554" h="12192">
                              <a:moveTo>
                                <a:pt x="0" y="0"/>
                              </a:moveTo>
                              <a:lnTo>
                                <a:pt x="2400554" y="0"/>
                              </a:lnTo>
                              <a:lnTo>
                                <a:pt x="2400554"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339" name="Shape 89339"/>
                      <wps:cNvSpPr/>
                      <wps:spPr>
                        <a:xfrm>
                          <a:off x="24006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340" name="Shape 89340"/>
                      <wps:cNvSpPr/>
                      <wps:spPr>
                        <a:xfrm>
                          <a:off x="2412822" y="0"/>
                          <a:ext cx="3348863" cy="12192"/>
                        </a:xfrm>
                        <a:custGeom>
                          <a:avLst/>
                          <a:gdLst/>
                          <a:ahLst/>
                          <a:cxnLst/>
                          <a:rect l="0" t="0" r="0" b="0"/>
                          <a:pathLst>
                            <a:path w="3348863" h="12192">
                              <a:moveTo>
                                <a:pt x="0" y="0"/>
                              </a:moveTo>
                              <a:lnTo>
                                <a:pt x="3348863" y="0"/>
                              </a:lnTo>
                              <a:lnTo>
                                <a:pt x="3348863"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g:wgp>
                </a:graphicData>
              </a:graphic>
            </wp:anchor>
          </w:drawing>
        </mc:Choice>
        <mc:Fallback xmlns:a="http://schemas.openxmlformats.org/drawingml/2006/main">
          <w:pict>
            <v:group id="Group 86056" style="width:453.676pt;height:0.960022pt;position:absolute;mso-position-horizontal-relative:page;mso-position-horizontal:absolute;margin-left:72.024pt;mso-position-vertical-relative:page;margin-top:796.776pt;" coordsize="57616,121">
              <v:shape id="Shape 89341" style="position:absolute;width:24005;height:121;left:0;top:0;" coordsize="2400554,12192" path="m0,0l2400554,0l2400554,12192l0,12192l0,0">
                <v:stroke weight="0pt" endcap="flat" joinstyle="miter" miterlimit="10" on="false" color="#000000" opacity="0"/>
                <v:fill on="true" color="#007fc2"/>
              </v:shape>
              <v:shape id="Shape 89342" style="position:absolute;width:121;height:121;left:24006;top:0;" coordsize="12192,12192" path="m0,0l12192,0l12192,12192l0,12192l0,0">
                <v:stroke weight="0pt" endcap="flat" joinstyle="miter" miterlimit="10" on="false" color="#000000" opacity="0"/>
                <v:fill on="true" color="#007fc2"/>
              </v:shape>
              <v:shape id="Shape 89343" style="position:absolute;width:33488;height:121;left:24128;top:0;" coordsize="3348863,12192" path="m0,0l3348863,0l3348863,12192l0,12192l0,0">
                <v:stroke weight="0pt" endcap="flat" joinstyle="miter" miterlimit="10" on="false" color="#000000" opacity="0"/>
                <v:fill on="true" color="#007fc2"/>
              </v:shape>
              <w10:wrap type="square"/>
            </v:group>
          </w:pict>
        </mc:Fallback>
      </mc:AlternateContent>
    </w:r>
    <w:r w:rsidRPr="009340D9">
      <w:rPr>
        <w:i/>
        <w:sz w:val="18"/>
        <w:lang w:val="en-US"/>
      </w:rPr>
      <w:t xml:space="preserve">Annex VIII to ED Decision 2020/002/R </w:t>
    </w:r>
    <w:r w:rsidRPr="009340D9">
      <w:rPr>
        <w:i/>
        <w:sz w:val="18"/>
        <w:lang w:val="en-US"/>
      </w:rPr>
      <w:tab/>
      <w:t xml:space="preserve">Page </w:t>
    </w:r>
    <w:r>
      <w:fldChar w:fldCharType="begin"/>
    </w:r>
    <w:r w:rsidRPr="009340D9">
      <w:rPr>
        <w:lang w:val="en-US"/>
      </w:rPr>
      <w:instrText xml:space="preserve"> PAGE   \* MERGEFORMAT </w:instrText>
    </w:r>
    <w:r>
      <w:fldChar w:fldCharType="separate"/>
    </w:r>
    <w:r w:rsidRPr="009340D9">
      <w:rPr>
        <w:i/>
        <w:sz w:val="18"/>
        <w:lang w:val="en-US"/>
      </w:rPr>
      <w:t>10</w:t>
    </w:r>
    <w:r>
      <w:rPr>
        <w:i/>
        <w:sz w:val="18"/>
      </w:rPr>
      <w:fldChar w:fldCharType="end"/>
    </w:r>
    <w:r w:rsidRPr="009340D9">
      <w:rPr>
        <w:i/>
        <w:sz w:val="18"/>
        <w:lang w:val="en-US"/>
      </w:rPr>
      <w:t xml:space="preserve"> of </w:t>
    </w:r>
    <w:r>
      <w:fldChar w:fldCharType="begin"/>
    </w:r>
    <w:r w:rsidRPr="009340D9">
      <w:rPr>
        <w:lang w:val="en-US"/>
      </w:rPr>
      <w:instrText xml:space="preserve"> NUMPAGES   \* MERGEFORMAT </w:instrText>
    </w:r>
    <w:r>
      <w:fldChar w:fldCharType="separate"/>
    </w:r>
    <w:r w:rsidRPr="00C75AD8">
      <w:rPr>
        <w:i/>
        <w:noProof/>
        <w:sz w:val="18"/>
        <w:lang w:val="en-US"/>
      </w:rPr>
      <w:t>48</w:t>
    </w:r>
    <w:r>
      <w:rPr>
        <w:i/>
        <w:sz w:val="18"/>
      </w:rPr>
      <w:fldChar w:fldCharType="end"/>
    </w:r>
    <w:r w:rsidRPr="009340D9">
      <w:rPr>
        <w:i/>
        <w:sz w:val="18"/>
        <w:lang w:val="en-US"/>
      </w:rPr>
      <w:t xml:space="preserve"> </w:t>
    </w:r>
    <w:r w:rsidRPr="009340D9">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8307" w14:textId="77777777" w:rsidR="008E4840" w:rsidRDefault="008E4840" w:rsidP="00A045CD">
    <w:pPr>
      <w:pStyle w:val="Footer"/>
    </w:pPr>
    <w:r>
      <w:rPr>
        <w:noProof/>
      </w:rPr>
      <mc:AlternateContent>
        <mc:Choice Requires="wps">
          <w:drawing>
            <wp:anchor distT="0" distB="0" distL="114300" distR="114300" simplePos="0" relativeHeight="251675648" behindDoc="0" locked="0" layoutInCell="1" allowOverlap="1" wp14:anchorId="36ED053B" wp14:editId="3DEE7A8E">
              <wp:simplePos x="0" y="0"/>
              <wp:positionH relativeFrom="margin">
                <wp:align>center</wp:align>
              </wp:positionH>
              <wp:positionV relativeFrom="paragraph">
                <wp:posOffset>138430</wp:posOffset>
              </wp:positionV>
              <wp:extent cx="6179820" cy="7620"/>
              <wp:effectExtent l="0" t="19050" r="49530" b="495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5F553" id="Connecteur droit 5"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9pt" to="48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" strokeweight="4.5pt">
              <v:stroke linestyle="thinThick"/>
              <w10:wrap anchorx="margin"/>
            </v:line>
          </w:pict>
        </mc:Fallback>
      </mc:AlternateContent>
    </w:r>
  </w:p>
  <w:p w14:paraId="14DE804F" w14:textId="43EB511E" w:rsidR="008E4840" w:rsidRPr="0055184A" w:rsidRDefault="008E4840" w:rsidP="00A045CD">
    <w:pPr>
      <w:pStyle w:val="Footer"/>
      <w:spacing w:before="120" w:after="120"/>
      <w:jc w:val="center"/>
      <w:rPr>
        <w:rFonts w:ascii="Times New Roman" w:hAnsi="Times New Roman" w:cs="Times New Roman"/>
      </w:rPr>
    </w:pPr>
    <w:r w:rsidRPr="0055184A">
      <w:rPr>
        <w:rFonts w:ascii="Times New Roman" w:hAnsi="Times New Roman" w:cs="Times New Roman"/>
        <w:color w:val="808080" w:themeColor="background1" w:themeShade="80"/>
        <w:sz w:val="18"/>
        <w:szCs w:val="18"/>
      </w:rPr>
      <w:t>Règlements Communautaires de l’Aviation Civile – AMC et GM Partie CAO</w:t>
    </w:r>
    <w:r w:rsidRPr="0055184A">
      <w:rPr>
        <w:rFonts w:ascii="Times New Roman" w:hAnsi="Times New Roman" w:cs="Times New Roman"/>
        <w:color w:val="808080" w:themeColor="background1" w:themeShade="80"/>
        <w:sz w:val="18"/>
        <w:szCs w:val="18"/>
      </w:rPr>
      <w:tab/>
      <w:t>Edition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EE2A" w14:textId="77777777" w:rsidR="004D4E63" w:rsidRDefault="004D4E63">
      <w:pPr>
        <w:tabs>
          <w:tab w:val="right" w:pos="9059"/>
        </w:tabs>
        <w:spacing w:after="797" w:line="259" w:lineRule="auto"/>
        <w:ind w:left="0" w:right="0" w:firstLine="0"/>
        <w:jc w:val="left"/>
      </w:pPr>
      <w:r>
        <w:separator/>
      </w:r>
    </w:p>
  </w:footnote>
  <w:footnote w:type="continuationSeparator" w:id="0">
    <w:p w14:paraId="31337F80" w14:textId="77777777" w:rsidR="004D4E63" w:rsidRDefault="004D4E63">
      <w:pPr>
        <w:tabs>
          <w:tab w:val="right" w:pos="9059"/>
        </w:tabs>
        <w:spacing w:after="797"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157" w14:textId="77777777" w:rsidR="008E4840" w:rsidRDefault="008E4840">
    <w:pPr>
      <w:spacing w:after="384" w:line="259" w:lineRule="auto"/>
      <w:ind w:left="-14" w:right="-45" w:firstLine="0"/>
      <w:jc w:val="right"/>
    </w:pPr>
    <w:r>
      <w:rPr>
        <w:noProof/>
      </w:rPr>
      <mc:AlternateContent>
        <mc:Choice Requires="wpg">
          <w:drawing>
            <wp:anchor distT="0" distB="0" distL="114300" distR="114300" simplePos="0" relativeHeight="251668480" behindDoc="0" locked="0" layoutInCell="1" allowOverlap="1" wp14:anchorId="46DB5676" wp14:editId="6790B938">
              <wp:simplePos x="0" y="0"/>
              <wp:positionH relativeFrom="page">
                <wp:posOffset>905561</wp:posOffset>
              </wp:positionH>
              <wp:positionV relativeFrom="page">
                <wp:posOffset>359663</wp:posOffset>
              </wp:positionV>
              <wp:extent cx="5770702" cy="515113"/>
              <wp:effectExtent l="0" t="0" r="0" b="0"/>
              <wp:wrapSquare wrapText="bothSides"/>
              <wp:docPr id="86015" name="Group 86015"/>
              <wp:cNvGraphicFramePr/>
              <a:graphic xmlns:a="http://schemas.openxmlformats.org/drawingml/2006/main">
                <a:graphicData uri="http://schemas.microsoft.com/office/word/2010/wordprocessingGroup">
                  <wpg:wgp>
                    <wpg:cNvGrpSpPr/>
                    <wpg:grpSpPr>
                      <a:xfrm>
                        <a:off x="0" y="0"/>
                        <a:ext cx="5770702" cy="515113"/>
                        <a:chOff x="0" y="0"/>
                        <a:chExt cx="5770702" cy="515113"/>
                      </a:xfrm>
                    </wpg:grpSpPr>
                    <wps:wsp>
                      <wps:cNvPr id="86029" name="Rectangle 86029"/>
                      <wps:cNvSpPr/>
                      <wps:spPr>
                        <a:xfrm>
                          <a:off x="1290777" y="294132"/>
                          <a:ext cx="42144" cy="189937"/>
                        </a:xfrm>
                        <a:prstGeom prst="rect">
                          <a:avLst/>
                        </a:prstGeom>
                        <a:ln>
                          <a:noFill/>
                        </a:ln>
                      </wps:spPr>
                      <wps:txbx>
                        <w:txbxContent>
                          <w:p w14:paraId="194D0D1E" w14:textId="77777777" w:rsidR="008E4840" w:rsidRDefault="008E4840">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86022" name="Rectangle 86022"/>
                      <wps:cNvSpPr/>
                      <wps:spPr>
                        <a:xfrm>
                          <a:off x="2037918" y="22479"/>
                          <a:ext cx="1312228" cy="154840"/>
                        </a:xfrm>
                        <a:prstGeom prst="rect">
                          <a:avLst/>
                        </a:prstGeom>
                        <a:ln>
                          <a:noFill/>
                        </a:ln>
                      </wps:spPr>
                      <wps:txbx>
                        <w:txbxContent>
                          <w:p w14:paraId="72C17DD1" w14:textId="77777777" w:rsidR="008E4840" w:rsidRDefault="008E4840">
                            <w:pPr>
                              <w:spacing w:after="160" w:line="259" w:lineRule="auto"/>
                              <w:ind w:left="0" w:right="0" w:firstLine="0"/>
                              <w:jc w:val="left"/>
                            </w:pPr>
                            <w:r>
                              <w:rPr>
                                <w:b/>
                                <w:i/>
                                <w:sz w:val="18"/>
                              </w:rPr>
                              <w:t>AMC and GM to Part</w:t>
                            </w:r>
                          </w:p>
                        </w:txbxContent>
                      </wps:txbx>
                      <wps:bodyPr horzOverflow="overflow" vert="horz" lIns="0" tIns="0" rIns="0" bIns="0" rtlCol="0">
                        <a:noAutofit/>
                      </wps:bodyPr>
                    </wps:wsp>
                    <wps:wsp>
                      <wps:cNvPr id="86023" name="Rectangle 86023"/>
                      <wps:cNvSpPr/>
                      <wps:spPr>
                        <a:xfrm>
                          <a:off x="3025470" y="22479"/>
                          <a:ext cx="46518" cy="154840"/>
                        </a:xfrm>
                        <a:prstGeom prst="rect">
                          <a:avLst/>
                        </a:prstGeom>
                        <a:ln>
                          <a:noFill/>
                        </a:ln>
                      </wps:spPr>
                      <wps:txbx>
                        <w:txbxContent>
                          <w:p w14:paraId="4435769D" w14:textId="77777777" w:rsidR="008E4840" w:rsidRDefault="008E4840">
                            <w:pPr>
                              <w:spacing w:after="160" w:line="259" w:lineRule="auto"/>
                              <w:ind w:left="0" w:right="0" w:firstLine="0"/>
                              <w:jc w:val="left"/>
                            </w:pPr>
                            <w:r>
                              <w:rPr>
                                <w:b/>
                                <w:i/>
                                <w:sz w:val="18"/>
                              </w:rPr>
                              <w:t>-</w:t>
                            </w:r>
                          </w:p>
                        </w:txbxContent>
                      </wps:txbx>
                      <wps:bodyPr horzOverflow="overflow" vert="horz" lIns="0" tIns="0" rIns="0" bIns="0" rtlCol="0">
                        <a:noAutofit/>
                      </wps:bodyPr>
                    </wps:wsp>
                    <wps:wsp>
                      <wps:cNvPr id="86024" name="Rectangle 86024"/>
                      <wps:cNvSpPr/>
                      <wps:spPr>
                        <a:xfrm>
                          <a:off x="3060522" y="22479"/>
                          <a:ext cx="306166" cy="154840"/>
                        </a:xfrm>
                        <a:prstGeom prst="rect">
                          <a:avLst/>
                        </a:prstGeom>
                        <a:ln>
                          <a:noFill/>
                        </a:ln>
                      </wps:spPr>
                      <wps:txbx>
                        <w:txbxContent>
                          <w:p w14:paraId="6FFEAF0D" w14:textId="77777777" w:rsidR="008E4840" w:rsidRDefault="008E4840">
                            <w:pPr>
                              <w:spacing w:after="160" w:line="259" w:lineRule="auto"/>
                              <w:ind w:left="0" w:right="0" w:firstLine="0"/>
                              <w:jc w:val="left"/>
                            </w:pPr>
                            <w:r>
                              <w:rPr>
                                <w:b/>
                                <w:i/>
                                <w:sz w:val="18"/>
                              </w:rPr>
                              <w:t xml:space="preserve">CAO </w:t>
                            </w:r>
                          </w:p>
                        </w:txbxContent>
                      </wps:txbx>
                      <wps:bodyPr horzOverflow="overflow" vert="horz" lIns="0" tIns="0" rIns="0" bIns="0" rtlCol="0">
                        <a:noAutofit/>
                      </wps:bodyPr>
                    </wps:wsp>
                    <wps:wsp>
                      <wps:cNvPr id="86025" name="Rectangle 86025"/>
                      <wps:cNvSpPr/>
                      <wps:spPr>
                        <a:xfrm>
                          <a:off x="3290900" y="22479"/>
                          <a:ext cx="137577" cy="154840"/>
                        </a:xfrm>
                        <a:prstGeom prst="rect">
                          <a:avLst/>
                        </a:prstGeom>
                        <a:ln>
                          <a:noFill/>
                        </a:ln>
                      </wps:spPr>
                      <wps:txbx>
                        <w:txbxContent>
                          <w:p w14:paraId="2B3C6EE2" w14:textId="77777777" w:rsidR="008E4840" w:rsidRDefault="008E4840">
                            <w:pPr>
                              <w:spacing w:after="160" w:line="259" w:lineRule="auto"/>
                              <w:ind w:left="0" w:right="0" w:firstLine="0"/>
                              <w:jc w:val="left"/>
                            </w:pPr>
                            <w:r>
                              <w:rPr>
                                <w:b/>
                                <w:i/>
                                <w:sz w:val="18"/>
                              </w:rPr>
                              <w:t>—</w:t>
                            </w:r>
                          </w:p>
                        </w:txbxContent>
                      </wps:txbx>
                      <wps:bodyPr horzOverflow="overflow" vert="horz" lIns="0" tIns="0" rIns="0" bIns="0" rtlCol="0">
                        <a:noAutofit/>
                      </wps:bodyPr>
                    </wps:wsp>
                    <wps:wsp>
                      <wps:cNvPr id="86026" name="Rectangle 86026"/>
                      <wps:cNvSpPr/>
                      <wps:spPr>
                        <a:xfrm>
                          <a:off x="3394532" y="22479"/>
                          <a:ext cx="34356" cy="154840"/>
                        </a:xfrm>
                        <a:prstGeom prst="rect">
                          <a:avLst/>
                        </a:prstGeom>
                        <a:ln>
                          <a:noFill/>
                        </a:ln>
                      </wps:spPr>
                      <wps:txbx>
                        <w:txbxContent>
                          <w:p w14:paraId="095E065C" w14:textId="77777777" w:rsidR="008E4840" w:rsidRDefault="008E484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86027" name="Rectangle 86027"/>
                      <wps:cNvSpPr/>
                      <wps:spPr>
                        <a:xfrm>
                          <a:off x="3420440" y="22479"/>
                          <a:ext cx="427326" cy="154840"/>
                        </a:xfrm>
                        <a:prstGeom prst="rect">
                          <a:avLst/>
                        </a:prstGeom>
                        <a:ln>
                          <a:noFill/>
                        </a:ln>
                      </wps:spPr>
                      <wps:txbx>
                        <w:txbxContent>
                          <w:p w14:paraId="2190EA11" w14:textId="77777777" w:rsidR="008E4840" w:rsidRDefault="008E4840">
                            <w:pPr>
                              <w:spacing w:after="160" w:line="259" w:lineRule="auto"/>
                              <w:ind w:left="0" w:right="0" w:firstLine="0"/>
                              <w:jc w:val="left"/>
                            </w:pPr>
                            <w:r>
                              <w:rPr>
                                <w:b/>
                                <w:i/>
                                <w:sz w:val="18"/>
                              </w:rPr>
                              <w:t>Issue 1</w:t>
                            </w:r>
                          </w:p>
                        </w:txbxContent>
                      </wps:txbx>
                      <wps:bodyPr horzOverflow="overflow" vert="horz" lIns="0" tIns="0" rIns="0" bIns="0" rtlCol="0">
                        <a:noAutofit/>
                      </wps:bodyPr>
                    </wps:wsp>
                    <wps:wsp>
                      <wps:cNvPr id="86028" name="Rectangle 86028"/>
                      <wps:cNvSpPr/>
                      <wps:spPr>
                        <a:xfrm>
                          <a:off x="3740480" y="22479"/>
                          <a:ext cx="34356" cy="154840"/>
                        </a:xfrm>
                        <a:prstGeom prst="rect">
                          <a:avLst/>
                        </a:prstGeom>
                        <a:ln>
                          <a:noFill/>
                        </a:ln>
                      </wps:spPr>
                      <wps:txbx>
                        <w:txbxContent>
                          <w:p w14:paraId="20B5F3CA" w14:textId="77777777" w:rsidR="008E4840" w:rsidRDefault="008E4840">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89286" name="Shape 89286"/>
                      <wps:cNvSpPr/>
                      <wps:spPr>
                        <a:xfrm>
                          <a:off x="0" y="502920"/>
                          <a:ext cx="1809242" cy="12192"/>
                        </a:xfrm>
                        <a:custGeom>
                          <a:avLst/>
                          <a:gdLst/>
                          <a:ahLst/>
                          <a:cxnLst/>
                          <a:rect l="0" t="0" r="0" b="0"/>
                          <a:pathLst>
                            <a:path w="1809242" h="12192">
                              <a:moveTo>
                                <a:pt x="0" y="0"/>
                              </a:moveTo>
                              <a:lnTo>
                                <a:pt x="1809242" y="0"/>
                              </a:lnTo>
                              <a:lnTo>
                                <a:pt x="180924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287" name="Shape 89287"/>
                      <wps:cNvSpPr/>
                      <wps:spPr>
                        <a:xfrm>
                          <a:off x="1800174" y="50292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288" name="Shape 89288"/>
                      <wps:cNvSpPr/>
                      <wps:spPr>
                        <a:xfrm>
                          <a:off x="1812366" y="502920"/>
                          <a:ext cx="2158238" cy="12192"/>
                        </a:xfrm>
                        <a:custGeom>
                          <a:avLst/>
                          <a:gdLst/>
                          <a:ahLst/>
                          <a:cxnLst/>
                          <a:rect l="0" t="0" r="0" b="0"/>
                          <a:pathLst>
                            <a:path w="2158238" h="12192">
                              <a:moveTo>
                                <a:pt x="0" y="0"/>
                              </a:moveTo>
                              <a:lnTo>
                                <a:pt x="2158238" y="0"/>
                              </a:lnTo>
                              <a:lnTo>
                                <a:pt x="2158238"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289" name="Shape 89289"/>
                      <wps:cNvSpPr/>
                      <wps:spPr>
                        <a:xfrm>
                          <a:off x="3961461" y="50292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290" name="Shape 89290"/>
                      <wps:cNvSpPr/>
                      <wps:spPr>
                        <a:xfrm>
                          <a:off x="3973652" y="502920"/>
                          <a:ext cx="1797050" cy="12192"/>
                        </a:xfrm>
                        <a:custGeom>
                          <a:avLst/>
                          <a:gdLst/>
                          <a:ahLst/>
                          <a:cxnLst/>
                          <a:rect l="0" t="0" r="0" b="0"/>
                          <a:pathLst>
                            <a:path w="1797050" h="12192">
                              <a:moveTo>
                                <a:pt x="0" y="0"/>
                              </a:moveTo>
                              <a:lnTo>
                                <a:pt x="1797050" y="0"/>
                              </a:lnTo>
                              <a:lnTo>
                                <a:pt x="1797050"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pic:pic xmlns:pic="http://schemas.openxmlformats.org/drawingml/2006/picture">
                      <pic:nvPicPr>
                        <pic:cNvPr id="86021" name="Picture 86021"/>
                        <pic:cNvPicPr/>
                      </pic:nvPicPr>
                      <pic:blipFill>
                        <a:blip r:embed="rId1"/>
                        <a:stretch>
                          <a:fillRect/>
                        </a:stretch>
                      </pic:blipFill>
                      <pic:spPr>
                        <a:xfrm>
                          <a:off x="14935" y="0"/>
                          <a:ext cx="1266444" cy="397764"/>
                        </a:xfrm>
                        <a:prstGeom prst="rect">
                          <a:avLst/>
                        </a:prstGeom>
                      </pic:spPr>
                    </pic:pic>
                  </wpg:wgp>
                </a:graphicData>
              </a:graphic>
            </wp:anchor>
          </w:drawing>
        </mc:Choice>
        <mc:Fallback>
          <w:pict>
            <v:group w14:anchorId="46DB5676" id="Group 86015" o:spid="_x0000_s1056" style="position:absolute;left:0;text-align:left;margin-left:71.3pt;margin-top:28.3pt;width:454.4pt;height:40.55pt;z-index:251668480;mso-position-horizontal-relative:page;mso-position-vertical-relative:page" coordsize="57707,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">
              <v:rect id="Rectangle 86029" o:spid="_x0000_s1057" style="position:absolute;left:12907;top:29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" filled="f" stroked="f">
                <v:textbox inset="0,0,0,0">
                  <w:txbxContent>
                    <w:p w14:paraId="194D0D1E" w14:textId="77777777" w:rsidR="00EE2578" w:rsidRDefault="00EE2578">
                      <w:pPr>
                        <w:spacing w:after="160" w:line="259" w:lineRule="auto"/>
                        <w:ind w:left="0" w:right="0" w:firstLine="0"/>
                        <w:jc w:val="left"/>
                      </w:pPr>
                      <w:r>
                        <w:rPr>
                          <w:b/>
                          <w:i/>
                        </w:rPr>
                        <w:t xml:space="preserve"> </w:t>
                      </w:r>
                    </w:p>
                  </w:txbxContent>
                </v:textbox>
              </v:rect>
              <v:rect id="Rectangle 86022" o:spid="_x0000_s1058" style="position:absolute;left:20379;top:224;width:1312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" filled="f" stroked="f">
                <v:textbox inset="0,0,0,0">
                  <w:txbxContent>
                    <w:p w14:paraId="72C17DD1" w14:textId="77777777" w:rsidR="00EE2578" w:rsidRDefault="00EE2578">
                      <w:pPr>
                        <w:spacing w:after="160" w:line="259" w:lineRule="auto"/>
                        <w:ind w:left="0" w:right="0" w:firstLine="0"/>
                        <w:jc w:val="left"/>
                      </w:pPr>
                      <w:r>
                        <w:rPr>
                          <w:b/>
                          <w:i/>
                          <w:sz w:val="18"/>
                        </w:rPr>
                        <w:t>AMC and GM to Part</w:t>
                      </w:r>
                    </w:p>
                  </w:txbxContent>
                </v:textbox>
              </v:rect>
              <v:rect id="Rectangle 86023" o:spid="_x0000_s1059" style="position:absolute;left:30254;top:224;width:4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" filled="f" stroked="f">
                <v:textbox inset="0,0,0,0">
                  <w:txbxContent>
                    <w:p w14:paraId="4435769D" w14:textId="77777777" w:rsidR="00EE2578" w:rsidRDefault="00EE2578">
                      <w:pPr>
                        <w:spacing w:after="160" w:line="259" w:lineRule="auto"/>
                        <w:ind w:left="0" w:right="0" w:firstLine="0"/>
                        <w:jc w:val="left"/>
                      </w:pPr>
                      <w:r>
                        <w:rPr>
                          <w:b/>
                          <w:i/>
                          <w:sz w:val="18"/>
                        </w:rPr>
                        <w:t>-</w:t>
                      </w:r>
                    </w:p>
                  </w:txbxContent>
                </v:textbox>
              </v:rect>
              <v:rect id="Rectangle 86024" o:spid="_x0000_s1060" style="position:absolute;left:30605;top:224;width:306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" filled="f" stroked="f">
                <v:textbox inset="0,0,0,0">
                  <w:txbxContent>
                    <w:p w14:paraId="6FFEAF0D" w14:textId="77777777" w:rsidR="00EE2578" w:rsidRDefault="00EE2578">
                      <w:pPr>
                        <w:spacing w:after="160" w:line="259" w:lineRule="auto"/>
                        <w:ind w:left="0" w:right="0" w:firstLine="0"/>
                        <w:jc w:val="left"/>
                      </w:pPr>
                      <w:r>
                        <w:rPr>
                          <w:b/>
                          <w:i/>
                          <w:sz w:val="18"/>
                        </w:rPr>
                        <w:t xml:space="preserve">CAO </w:t>
                      </w:r>
                    </w:p>
                  </w:txbxContent>
                </v:textbox>
              </v:rect>
              <v:rect id="Rectangle 86025" o:spid="_x0000_s1061" style="position:absolute;left:32909;top:224;width:13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" filled="f" stroked="f">
                <v:textbox inset="0,0,0,0">
                  <w:txbxContent>
                    <w:p w14:paraId="2B3C6EE2" w14:textId="77777777" w:rsidR="00EE2578" w:rsidRDefault="00EE2578">
                      <w:pPr>
                        <w:spacing w:after="160" w:line="259" w:lineRule="auto"/>
                        <w:ind w:left="0" w:right="0" w:firstLine="0"/>
                        <w:jc w:val="left"/>
                      </w:pPr>
                      <w:r>
                        <w:rPr>
                          <w:b/>
                          <w:i/>
                          <w:sz w:val="18"/>
                        </w:rPr>
                        <w:t>—</w:t>
                      </w:r>
                    </w:p>
                  </w:txbxContent>
                </v:textbox>
              </v:rect>
              <v:rect id="Rectangle 86026" o:spid="_x0000_s1062" style="position:absolute;left:33945;top:22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" filled="f" stroked="f">
                <v:textbox inset="0,0,0,0">
                  <w:txbxContent>
                    <w:p w14:paraId="095E065C" w14:textId="77777777" w:rsidR="00EE2578" w:rsidRDefault="00EE2578">
                      <w:pPr>
                        <w:spacing w:after="160" w:line="259" w:lineRule="auto"/>
                        <w:ind w:left="0" w:right="0" w:firstLine="0"/>
                        <w:jc w:val="left"/>
                      </w:pPr>
                      <w:r>
                        <w:rPr>
                          <w:b/>
                          <w:i/>
                          <w:sz w:val="18"/>
                        </w:rPr>
                        <w:t xml:space="preserve"> </w:t>
                      </w:r>
                    </w:p>
                  </w:txbxContent>
                </v:textbox>
              </v:rect>
              <v:rect id="Rectangle 86027" o:spid="_x0000_s1063" style="position:absolute;left:34204;top:224;width:42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" filled="f" stroked="f">
                <v:textbox inset="0,0,0,0">
                  <w:txbxContent>
                    <w:p w14:paraId="2190EA11" w14:textId="77777777" w:rsidR="00EE2578" w:rsidRDefault="00EE2578">
                      <w:pPr>
                        <w:spacing w:after="160" w:line="259" w:lineRule="auto"/>
                        <w:ind w:left="0" w:right="0" w:firstLine="0"/>
                        <w:jc w:val="left"/>
                      </w:pPr>
                      <w:r>
                        <w:rPr>
                          <w:b/>
                          <w:i/>
                          <w:sz w:val="18"/>
                        </w:rPr>
                        <w:t>Issue 1</w:t>
                      </w:r>
                    </w:p>
                  </w:txbxContent>
                </v:textbox>
              </v:rect>
              <v:rect id="Rectangle 86028" o:spid="_x0000_s1064" style="position:absolute;left:37404;top:224;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" filled="f" stroked="f">
                <v:textbox inset="0,0,0,0">
                  <w:txbxContent>
                    <w:p w14:paraId="20B5F3CA" w14:textId="77777777" w:rsidR="00EE2578" w:rsidRDefault="00EE2578">
                      <w:pPr>
                        <w:spacing w:after="160" w:line="259" w:lineRule="auto"/>
                        <w:ind w:left="0" w:right="0" w:firstLine="0"/>
                        <w:jc w:val="left"/>
                      </w:pPr>
                      <w:r>
                        <w:rPr>
                          <w:b/>
                          <w:i/>
                          <w:sz w:val="18"/>
                        </w:rPr>
                        <w:t xml:space="preserve"> </w:t>
                      </w:r>
                    </w:p>
                  </w:txbxContent>
                </v:textbox>
              </v:rect>
              <v:shape id="Shape 89286" o:spid="_x0000_s1065" style="position:absolute;top:5029;width:18092;height:122;visibility:visible;mso-wrap-style:square;v-text-anchor:top" coordsize="180924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" path="m,l1809242,r,12192l,12192,,e" fillcolor="#007fc2" stroked="f" strokeweight="0">
                <v:stroke miterlimit="83231f" joinstyle="miter"/>
                <v:path arrowok="t" textboxrect="0,0,1809242,12192"/>
              </v:shape>
              <v:shape id="Shape 89287" o:spid="_x0000_s1066" style="position:absolute;left:18001;top:5029;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" path="m,l12192,r,12192l,12192,,e" fillcolor="#007fc2" stroked="f" strokeweight="0">
                <v:stroke miterlimit="83231f" joinstyle="miter"/>
                <v:path arrowok="t" textboxrect="0,0,12192,12192"/>
              </v:shape>
              <v:shape id="Shape 89288" o:spid="_x0000_s1067" style="position:absolute;left:18123;top:5029;width:21583;height:122;visibility:visible;mso-wrap-style:square;v-text-anchor:top" coordsize="215823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" path="m,l2158238,r,12192l,12192,,e" fillcolor="#007fc2" stroked="f" strokeweight="0">
                <v:stroke miterlimit="83231f" joinstyle="miter"/>
                <v:path arrowok="t" textboxrect="0,0,2158238,12192"/>
              </v:shape>
              <v:shape id="Shape 89289" o:spid="_x0000_s1068" style="position:absolute;left:39614;top:5029;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" path="m,l12192,r,12192l,12192,,e" fillcolor="#007fc2" stroked="f" strokeweight="0">
                <v:stroke miterlimit="83231f" joinstyle="miter"/>
                <v:path arrowok="t" textboxrect="0,0,12192,12192"/>
              </v:shape>
              <v:shape id="Shape 89290" o:spid="_x0000_s1069" style="position:absolute;left:39736;top:5029;width:17971;height:122;visibility:visible;mso-wrap-style:square;v-text-anchor:top" coordsize="17970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" path="m,l1797050,r,12192l,12192,,e" fillcolor="#007fc2" stroked="f" strokeweight="0">
                <v:stroke miterlimit="83231f" joinstyle="miter"/>
                <v:path arrowok="t" textboxrect="0,0,1797050,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021" o:spid="_x0000_s1070" type="#_x0000_t75" style="position:absolute;left:149;width:12664;height: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">
                <v:imagedata r:id="rId2" o:title=""/>
              </v:shape>
              <w10:wrap type="square" anchorx="page" anchory="page"/>
            </v:group>
          </w:pict>
        </mc:Fallback>
      </mc:AlternateContent>
    </w:r>
    <w:r>
      <w:rPr>
        <w:i/>
        <w:sz w:val="18"/>
      </w:rPr>
      <w:t xml:space="preserve"> </w:t>
    </w:r>
  </w:p>
  <w:p w14:paraId="44A543AC" w14:textId="77777777" w:rsidR="008E4840" w:rsidRDefault="008E4840">
    <w:pPr>
      <w:spacing w:after="4" w:line="259" w:lineRule="auto"/>
      <w:ind w:left="0" w:right="0" w:firstLine="0"/>
      <w:jc w:val="left"/>
    </w:pPr>
    <w:r>
      <w:t xml:space="preserve"> </w:t>
    </w:r>
  </w:p>
  <w:p w14:paraId="13220440" w14:textId="77777777" w:rsidR="008E4840" w:rsidRDefault="008E4840">
    <w:pPr>
      <w:spacing w:after="0" w:line="259" w:lineRule="auto"/>
      <w:ind w:left="566" w:right="0" w:firstLine="0"/>
      <w:jc w:val="left"/>
    </w:pPr>
    <w: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4820"/>
      <w:gridCol w:w="2268"/>
    </w:tblGrid>
    <w:tr w:rsidR="008E4840" w14:paraId="783C697E" w14:textId="77777777" w:rsidTr="008E56D3">
      <w:trPr>
        <w:trHeight w:val="1231"/>
      </w:trPr>
      <w:tc>
        <w:tcPr>
          <w:tcW w:w="2694" w:type="dxa"/>
          <w:vAlign w:val="center"/>
        </w:tcPr>
        <w:p w14:paraId="7CAE8468" w14:textId="77777777" w:rsidR="008E4840" w:rsidRPr="00D46853" w:rsidRDefault="008E4840" w:rsidP="00A045CD">
          <w:pPr>
            <w:pStyle w:val="Header"/>
            <w:jc w:val="center"/>
          </w:pPr>
          <w:r w:rsidRPr="00D46853">
            <w:rPr>
              <w:noProof/>
            </w:rPr>
            <w:drawing>
              <wp:inline distT="0" distB="0" distL="0" distR="0" wp14:anchorId="07A227D9" wp14:editId="72DF5571">
                <wp:extent cx="677236" cy="562062"/>
                <wp:effectExtent l="19050" t="0" r="8564" b="0"/>
                <wp:docPr id="343434"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4E1A84D0" w14:textId="77777777" w:rsidR="008E4840" w:rsidRPr="003E4287" w:rsidRDefault="008E4840" w:rsidP="00A045CD">
          <w:pPr>
            <w:pStyle w:val="Header"/>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20" w:type="dxa"/>
          <w:vAlign w:val="center"/>
        </w:tcPr>
        <w:p w14:paraId="6A66034A" w14:textId="624052ED" w:rsidR="008E4840" w:rsidRPr="003E4287" w:rsidRDefault="008E4840" w:rsidP="00A045CD">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AMCs/GMs À L’ANNEXE Vd</w:t>
          </w:r>
          <w:r w:rsidRPr="007955B9">
            <w:rPr>
              <w:rFonts w:ascii="Arial" w:hAnsi="Arial" w:cs="Arial"/>
              <w:b/>
              <w:sz w:val="24"/>
              <w:szCs w:val="24"/>
            </w:rPr>
            <w:t xml:space="preserve"> (PARTIE </w:t>
          </w:r>
          <w:r>
            <w:rPr>
              <w:rFonts w:ascii="Arial" w:hAnsi="Arial" w:cs="Arial"/>
              <w:b/>
              <w:sz w:val="24"/>
              <w:szCs w:val="24"/>
            </w:rPr>
            <w:t>CAO</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14:paraId="66992504" w14:textId="22E18C24" w:rsidR="008E4840" w:rsidRPr="003E4287" w:rsidRDefault="008E4840" w:rsidP="00A045CD">
          <w:pPr>
            <w:pStyle w:val="Header"/>
            <w:rPr>
              <w:rStyle w:val="PageNumber"/>
              <w:rFonts w:ascii="Arial" w:hAnsi="Arial" w:cs="Arial"/>
              <w:bCs/>
              <w:sz w:val="18"/>
              <w:szCs w:val="18"/>
            </w:rPr>
          </w:pPr>
          <w:r w:rsidRPr="003E4287">
            <w:rPr>
              <w:rFonts w:ascii="Arial" w:hAnsi="Arial" w:cs="Arial"/>
              <w:sz w:val="18"/>
              <w:szCs w:val="18"/>
            </w:rPr>
            <w:t xml:space="preserve">Page:        </w:t>
          </w:r>
          <w:r w:rsidRPr="003E4287">
            <w:rPr>
              <w:rStyle w:val="PageNumber"/>
              <w:rFonts w:ascii="Arial" w:hAnsi="Arial" w:cs="Arial"/>
              <w:bCs/>
              <w:sz w:val="18"/>
              <w:szCs w:val="18"/>
            </w:rPr>
            <w:fldChar w:fldCharType="begin"/>
          </w:r>
          <w:r w:rsidRPr="003E4287">
            <w:rPr>
              <w:rStyle w:val="PageNumber"/>
              <w:rFonts w:ascii="Arial" w:hAnsi="Arial" w:cs="Arial"/>
              <w:bCs/>
              <w:sz w:val="18"/>
              <w:szCs w:val="18"/>
            </w:rPr>
            <w:instrText xml:space="preserve"> PAGE </w:instrText>
          </w:r>
          <w:r w:rsidRPr="003E4287">
            <w:rPr>
              <w:rStyle w:val="PageNumber"/>
              <w:rFonts w:ascii="Arial" w:hAnsi="Arial" w:cs="Arial"/>
              <w:bCs/>
              <w:sz w:val="18"/>
              <w:szCs w:val="18"/>
            </w:rPr>
            <w:fldChar w:fldCharType="separate"/>
          </w:r>
          <w:r>
            <w:rPr>
              <w:rStyle w:val="PageNumber"/>
              <w:rFonts w:ascii="Arial" w:hAnsi="Arial" w:cs="Arial"/>
              <w:bCs/>
              <w:noProof/>
              <w:sz w:val="18"/>
              <w:szCs w:val="18"/>
            </w:rPr>
            <w:t>2</w:t>
          </w:r>
          <w:r w:rsidRPr="003E4287">
            <w:rPr>
              <w:rStyle w:val="PageNumber"/>
              <w:rFonts w:ascii="Arial" w:hAnsi="Arial" w:cs="Arial"/>
              <w:bCs/>
              <w:sz w:val="18"/>
              <w:szCs w:val="18"/>
            </w:rPr>
            <w:fldChar w:fldCharType="end"/>
          </w:r>
          <w:r w:rsidRPr="003E4287">
            <w:rPr>
              <w:rStyle w:val="PageNumber"/>
              <w:rFonts w:ascii="Arial" w:hAnsi="Arial" w:cs="Arial"/>
              <w:bCs/>
              <w:sz w:val="18"/>
              <w:szCs w:val="18"/>
            </w:rPr>
            <w:t xml:space="preserve">  de   </w:t>
          </w:r>
          <w:r w:rsidRPr="003E4287">
            <w:rPr>
              <w:rStyle w:val="PageNumber"/>
              <w:rFonts w:ascii="Arial" w:hAnsi="Arial" w:cs="Arial"/>
              <w:bCs/>
              <w:sz w:val="18"/>
              <w:szCs w:val="18"/>
            </w:rPr>
            <w:fldChar w:fldCharType="begin"/>
          </w:r>
          <w:r w:rsidRPr="003E4287">
            <w:rPr>
              <w:rStyle w:val="PageNumber"/>
              <w:rFonts w:ascii="Arial" w:hAnsi="Arial" w:cs="Arial"/>
              <w:bCs/>
              <w:sz w:val="18"/>
              <w:szCs w:val="18"/>
            </w:rPr>
            <w:instrText xml:space="preserve"> NUMPAGES </w:instrText>
          </w:r>
          <w:r w:rsidRPr="003E4287">
            <w:rPr>
              <w:rStyle w:val="PageNumber"/>
              <w:rFonts w:ascii="Arial" w:hAnsi="Arial" w:cs="Arial"/>
              <w:bCs/>
              <w:sz w:val="18"/>
              <w:szCs w:val="18"/>
            </w:rPr>
            <w:fldChar w:fldCharType="separate"/>
          </w:r>
          <w:r>
            <w:rPr>
              <w:rStyle w:val="PageNumber"/>
              <w:rFonts w:ascii="Arial" w:hAnsi="Arial" w:cs="Arial"/>
              <w:bCs/>
              <w:noProof/>
              <w:sz w:val="18"/>
              <w:szCs w:val="18"/>
            </w:rPr>
            <w:t>2</w:t>
          </w:r>
          <w:r w:rsidRPr="003E4287">
            <w:rPr>
              <w:rStyle w:val="PageNumber"/>
              <w:rFonts w:ascii="Arial" w:hAnsi="Arial" w:cs="Arial"/>
              <w:bCs/>
              <w:sz w:val="18"/>
              <w:szCs w:val="18"/>
            </w:rPr>
            <w:fldChar w:fldCharType="end"/>
          </w:r>
        </w:p>
        <w:p w14:paraId="1C2E0351" w14:textId="77777777" w:rsidR="008E4840" w:rsidRPr="003E4287" w:rsidRDefault="008E4840" w:rsidP="00A045CD">
          <w:pPr>
            <w:pStyle w:val="Header"/>
            <w:rPr>
              <w:rStyle w:val="PageNumber"/>
              <w:rFonts w:ascii="Arial" w:hAnsi="Arial" w:cs="Arial"/>
              <w:bCs/>
              <w:sz w:val="18"/>
              <w:szCs w:val="18"/>
            </w:rPr>
          </w:pPr>
          <w:r w:rsidRPr="003E4287">
            <w:rPr>
              <w:rStyle w:val="PageNumber"/>
              <w:rFonts w:ascii="Arial" w:hAnsi="Arial" w:cs="Arial"/>
              <w:bCs/>
              <w:sz w:val="18"/>
              <w:szCs w:val="18"/>
            </w:rPr>
            <w:t>Révision :              00</w:t>
          </w:r>
        </w:p>
        <w:p w14:paraId="2C41ED61" w14:textId="77777777" w:rsidR="008E4840" w:rsidRPr="00AD4327" w:rsidRDefault="008E4840" w:rsidP="00A045CD">
          <w:pPr>
            <w:pStyle w:val="Header"/>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12110EEC" w14:textId="77777777" w:rsidR="008E4840" w:rsidRDefault="008E4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95C"/>
    <w:multiLevelType w:val="hybridMultilevel"/>
    <w:tmpl w:val="B818154A"/>
    <w:lvl w:ilvl="0" w:tplc="3D3A2D7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C168B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7C8B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3EB6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8EC3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1A9B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688B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0CE0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842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D50F1"/>
    <w:multiLevelType w:val="hybridMultilevel"/>
    <w:tmpl w:val="5744639C"/>
    <w:lvl w:ilvl="0" w:tplc="BBB6B58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26C33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004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EC2E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F0AD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16DA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2E23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F2A1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A4C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74457B"/>
    <w:multiLevelType w:val="hybridMultilevel"/>
    <w:tmpl w:val="780A8178"/>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3963100"/>
    <w:multiLevelType w:val="hybridMultilevel"/>
    <w:tmpl w:val="FDF09A5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03F62542"/>
    <w:multiLevelType w:val="multilevel"/>
    <w:tmpl w:val="C61C9FD0"/>
    <w:lvl w:ilvl="0">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2"/>
      </w:pPr>
      <w:rPr>
        <w:rFonts w:ascii="Arial" w:eastAsia="Calibri" w:hAnsi="Arial" w:cs="Arial" w:hint="default"/>
        <w:b w:val="0"/>
        <w:i w:val="0"/>
        <w:strike w:val="0"/>
        <w:dstrike w:val="0"/>
        <w:color w:val="000000"/>
        <w:sz w:val="22"/>
        <w:szCs w:val="22"/>
        <w:u w:val="single"/>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462800"/>
    <w:multiLevelType w:val="hybridMultilevel"/>
    <w:tmpl w:val="74F6653A"/>
    <w:lvl w:ilvl="0" w:tplc="C6089E1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55ECD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66FF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FA84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25E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8A52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9807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52D7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74E7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99588C"/>
    <w:multiLevelType w:val="hybridMultilevel"/>
    <w:tmpl w:val="943C5C9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08E15E1F"/>
    <w:multiLevelType w:val="hybridMultilevel"/>
    <w:tmpl w:val="50624DA2"/>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09CC14F1"/>
    <w:multiLevelType w:val="hybridMultilevel"/>
    <w:tmpl w:val="27E499C0"/>
    <w:lvl w:ilvl="0" w:tplc="8F0C256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606E7B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F2AFF5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026CB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E07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489B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5A356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A6D5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C57A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7D45CA"/>
    <w:multiLevelType w:val="hybridMultilevel"/>
    <w:tmpl w:val="B41286D4"/>
    <w:lvl w:ilvl="0" w:tplc="AB36BE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DC213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EAD22F5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68E8B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B8091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61D6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C242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A23A9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A0FA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C86D23"/>
    <w:multiLevelType w:val="hybridMultilevel"/>
    <w:tmpl w:val="5218BEA2"/>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1" w15:restartNumberingAfterBreak="0">
    <w:nsid w:val="14912614"/>
    <w:multiLevelType w:val="hybridMultilevel"/>
    <w:tmpl w:val="E970EBA0"/>
    <w:lvl w:ilvl="0" w:tplc="F5D0B86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7D287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1609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7CBF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B0C5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36C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BABE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7645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4DB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7071A4"/>
    <w:multiLevelType w:val="hybridMultilevel"/>
    <w:tmpl w:val="D554943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E8178FE"/>
    <w:multiLevelType w:val="hybridMultilevel"/>
    <w:tmpl w:val="EB548690"/>
    <w:lvl w:ilvl="0" w:tplc="D430C0D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7AC17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A603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E7E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BAFD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F85A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43C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7C93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80F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104548"/>
    <w:multiLevelType w:val="hybridMultilevel"/>
    <w:tmpl w:val="396C641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242B4B33"/>
    <w:multiLevelType w:val="multilevel"/>
    <w:tmpl w:val="5BF4268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8B5CF0"/>
    <w:multiLevelType w:val="hybridMultilevel"/>
    <w:tmpl w:val="AB1834C0"/>
    <w:lvl w:ilvl="0" w:tplc="34F294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9AEBD4">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E0B2B8">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A6C7EC">
      <w:start w:val="1"/>
      <w:numFmt w:val="decimal"/>
      <w:lvlText w:val="%4"/>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8F1EE">
      <w:start w:val="1"/>
      <w:numFmt w:val="lowerLetter"/>
      <w:lvlRestart w:val="0"/>
      <w:lvlText w:val="(%5)"/>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8FE60BF8">
      <w:start w:val="1"/>
      <w:numFmt w:val="lowerRoman"/>
      <w:lvlText w:val="%6"/>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487738">
      <w:start w:val="1"/>
      <w:numFmt w:val="decimal"/>
      <w:lvlText w:val="%7"/>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E3B78">
      <w:start w:val="1"/>
      <w:numFmt w:val="lowerLetter"/>
      <w:lvlText w:val="%8"/>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C0D030">
      <w:start w:val="1"/>
      <w:numFmt w:val="lowerRoman"/>
      <w:lvlText w:val="%9"/>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AC2FBF"/>
    <w:multiLevelType w:val="hybridMultilevel"/>
    <w:tmpl w:val="CF14C024"/>
    <w:lvl w:ilvl="0" w:tplc="685890F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7049676">
      <w:start w:val="1"/>
      <w:numFmt w:val="decimal"/>
      <w:lvlRestart w:val="0"/>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5028D7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830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1C299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42859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50622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A742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6CBD5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7B78E0"/>
    <w:multiLevelType w:val="hybridMultilevel"/>
    <w:tmpl w:val="0D141E80"/>
    <w:lvl w:ilvl="0" w:tplc="040C0001">
      <w:start w:val="1"/>
      <w:numFmt w:val="bullet"/>
      <w:lvlText w:val=""/>
      <w:lvlJc w:val="left"/>
      <w:pPr>
        <w:ind w:left="926" w:hanging="360"/>
      </w:pPr>
      <w:rPr>
        <w:rFonts w:ascii="Symbol" w:hAnsi="Symbol" w:hint="default"/>
      </w:rPr>
    </w:lvl>
    <w:lvl w:ilvl="1" w:tplc="91F6058C">
      <w:numFmt w:val="bullet"/>
      <w:lvlText w:val="—"/>
      <w:lvlJc w:val="left"/>
      <w:pPr>
        <w:ind w:left="1286" w:firstLine="0"/>
      </w:pPr>
      <w:rPr>
        <w:rFonts w:ascii="Arial" w:eastAsia="Calibri" w:hAnsi="Arial" w:cs="Arial"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9" w15:restartNumberingAfterBreak="0">
    <w:nsid w:val="2F4A5A86"/>
    <w:multiLevelType w:val="hybridMultilevel"/>
    <w:tmpl w:val="078A793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1281886"/>
    <w:multiLevelType w:val="hybridMultilevel"/>
    <w:tmpl w:val="EA24E522"/>
    <w:lvl w:ilvl="0" w:tplc="F948E4E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504DE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C062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2C77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8C71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ABD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8E9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54EB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83A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604A04"/>
    <w:multiLevelType w:val="hybridMultilevel"/>
    <w:tmpl w:val="51802E18"/>
    <w:lvl w:ilvl="0" w:tplc="5256270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F2E312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C9EBB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C39A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BADDC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9C88D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307FB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CBC3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567F2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687EA5"/>
    <w:multiLevelType w:val="hybridMultilevel"/>
    <w:tmpl w:val="89668264"/>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32CB5875"/>
    <w:multiLevelType w:val="hybridMultilevel"/>
    <w:tmpl w:val="7756BD30"/>
    <w:lvl w:ilvl="0" w:tplc="6600AA60">
      <w:start w:val="6"/>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2068D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DC58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8AD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27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7A27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B6E8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2EDD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F649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F44708"/>
    <w:multiLevelType w:val="hybridMultilevel"/>
    <w:tmpl w:val="529819F0"/>
    <w:lvl w:ilvl="0" w:tplc="7E6C6D4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E52FC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F8B2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DE67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E20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6D9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C8F9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1CB4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0A36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733E83"/>
    <w:multiLevelType w:val="hybridMultilevel"/>
    <w:tmpl w:val="4C6A0816"/>
    <w:lvl w:ilvl="0" w:tplc="A97449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F8FD1E">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04878">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C8C48C">
      <w:start w:val="1"/>
      <w:numFmt w:val="decimal"/>
      <w:lvlText w:val="%4"/>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83C8A">
      <w:start w:val="1"/>
      <w:numFmt w:val="lowerLetter"/>
      <w:lvlRestart w:val="0"/>
      <w:lvlText w:val="(%5)"/>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AA4EEAF2">
      <w:start w:val="1"/>
      <w:numFmt w:val="lowerRoman"/>
      <w:lvlText w:val="%6"/>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3CB8DA">
      <w:start w:val="1"/>
      <w:numFmt w:val="decimal"/>
      <w:lvlText w:val="%7"/>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27276">
      <w:start w:val="1"/>
      <w:numFmt w:val="lowerLetter"/>
      <w:lvlText w:val="%8"/>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C216CA">
      <w:start w:val="1"/>
      <w:numFmt w:val="lowerRoman"/>
      <w:lvlText w:val="%9"/>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9E7B86"/>
    <w:multiLevelType w:val="hybridMultilevel"/>
    <w:tmpl w:val="1A3CB874"/>
    <w:lvl w:ilvl="0" w:tplc="D008421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3A6AD6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92E3F0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BACEC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D0CCA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E9F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014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0EC03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7E0BC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3F6EBC"/>
    <w:multiLevelType w:val="hybridMultilevel"/>
    <w:tmpl w:val="3F6A2B50"/>
    <w:lvl w:ilvl="0" w:tplc="F014D4F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D288E4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C4012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60A7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3099A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9CAF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450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74314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32F0E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DE0C6F"/>
    <w:multiLevelType w:val="hybridMultilevel"/>
    <w:tmpl w:val="043E15B0"/>
    <w:lvl w:ilvl="0" w:tplc="89B69DE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37CE5D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AA433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4CB62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A2BE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A494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CDCA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90862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0FD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F212A7"/>
    <w:multiLevelType w:val="hybridMultilevel"/>
    <w:tmpl w:val="2BFE0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C002198">
      <w:numFmt w:val="bullet"/>
      <w:lvlText w:val="—"/>
      <w:lvlJc w:val="left"/>
      <w:pPr>
        <w:ind w:left="2880" w:hanging="360"/>
      </w:pPr>
      <w:rPr>
        <w:rFonts w:ascii="Arial" w:eastAsia="Calibri"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2B3B5C"/>
    <w:multiLevelType w:val="hybridMultilevel"/>
    <w:tmpl w:val="8670E72E"/>
    <w:lvl w:ilvl="0" w:tplc="0B286E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DEF508">
      <w:start w:val="1"/>
      <w:numFmt w:val="lowerLetter"/>
      <w:lvlText w:val="%2"/>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E230E">
      <w:start w:val="1"/>
      <w:numFmt w:val="lowerRoman"/>
      <w:lvlText w:val="%3"/>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FC22EE">
      <w:start w:val="1"/>
      <w:numFmt w:val="lowerLetter"/>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2B548A5A">
      <w:start w:val="1"/>
      <w:numFmt w:val="lowerLetter"/>
      <w:lvlText w:val="%5"/>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58FB3C">
      <w:start w:val="1"/>
      <w:numFmt w:val="lowerRoman"/>
      <w:lvlText w:val="%6"/>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946F8A">
      <w:start w:val="1"/>
      <w:numFmt w:val="decimal"/>
      <w:lvlText w:val="%7"/>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A2362">
      <w:start w:val="1"/>
      <w:numFmt w:val="lowerLetter"/>
      <w:lvlText w:val="%8"/>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AA295E">
      <w:start w:val="1"/>
      <w:numFmt w:val="lowerRoman"/>
      <w:lvlText w:val="%9"/>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1EA37EA"/>
    <w:multiLevelType w:val="hybridMultilevel"/>
    <w:tmpl w:val="62BE913E"/>
    <w:lvl w:ilvl="0" w:tplc="867A7C4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A1021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9049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B0F7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00A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A12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400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A19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D8EC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030A07"/>
    <w:multiLevelType w:val="hybridMultilevel"/>
    <w:tmpl w:val="B6A09AB2"/>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33" w15:restartNumberingAfterBreak="0">
    <w:nsid w:val="56B8060D"/>
    <w:multiLevelType w:val="hybridMultilevel"/>
    <w:tmpl w:val="8BAEF9D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57DD0FF8"/>
    <w:multiLevelType w:val="hybridMultilevel"/>
    <w:tmpl w:val="C5A84A7C"/>
    <w:lvl w:ilvl="0" w:tplc="7EF85654">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C64AADC0">
      <w:start w:val="1"/>
      <w:numFmt w:val="lowerRoman"/>
      <w:lvlText w:val="(%2)"/>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07EF8DE">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CE449A">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CA58E2">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45C5A">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F2A3CC">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F41E4C">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4BA0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D76201"/>
    <w:multiLevelType w:val="hybridMultilevel"/>
    <w:tmpl w:val="160633B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5B521C59"/>
    <w:multiLevelType w:val="hybridMultilevel"/>
    <w:tmpl w:val="97F290E0"/>
    <w:lvl w:ilvl="0" w:tplc="F078DDF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5504F48">
      <w:start w:val="1"/>
      <w:numFmt w:val="decimal"/>
      <w:lvlText w:val="(%2)"/>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C267ED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A0B54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40A6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C7B4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98BD7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3C4C7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988A5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89222C"/>
    <w:multiLevelType w:val="hybridMultilevel"/>
    <w:tmpl w:val="7192861C"/>
    <w:lvl w:ilvl="0" w:tplc="D518B3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68F8CA">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AA0D8F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A562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45D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CC91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D8668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2426C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F4F0D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08156A"/>
    <w:multiLevelType w:val="hybridMultilevel"/>
    <w:tmpl w:val="6854D422"/>
    <w:lvl w:ilvl="0" w:tplc="273EEF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A4EA4E">
      <w:start w:val="1"/>
      <w:numFmt w:val="lowerLetter"/>
      <w:lvlText w:val="%2"/>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44DFAE">
      <w:start w:val="1"/>
      <w:numFmt w:val="lowerRoman"/>
      <w:lvlText w:val="%3"/>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24336">
      <w:start w:val="1"/>
      <w:numFmt w:val="lowerLetter"/>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ADD42EEC">
      <w:start w:val="1"/>
      <w:numFmt w:val="lowerLetter"/>
      <w:lvlText w:val="%5"/>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64214">
      <w:start w:val="1"/>
      <w:numFmt w:val="lowerRoman"/>
      <w:lvlText w:val="%6"/>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24714E">
      <w:start w:val="1"/>
      <w:numFmt w:val="decimal"/>
      <w:lvlText w:val="%7"/>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327A4E">
      <w:start w:val="1"/>
      <w:numFmt w:val="lowerLetter"/>
      <w:lvlText w:val="%8"/>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CA5294">
      <w:start w:val="1"/>
      <w:numFmt w:val="lowerRoman"/>
      <w:lvlText w:val="%9"/>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9A6100"/>
    <w:multiLevelType w:val="hybridMultilevel"/>
    <w:tmpl w:val="2B1AF8CE"/>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63ED4ED5"/>
    <w:multiLevelType w:val="hybridMultilevel"/>
    <w:tmpl w:val="288CD886"/>
    <w:lvl w:ilvl="0" w:tplc="89785E3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BB4E9D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EF8EE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7E65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A209E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C8730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B2A8B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85A2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ECF57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5D51A4"/>
    <w:multiLevelType w:val="hybridMultilevel"/>
    <w:tmpl w:val="FC3E7762"/>
    <w:lvl w:ilvl="0" w:tplc="C0D09E1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35A373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838B154">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D02A3C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90ABD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EB83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CD74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D446D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7E30C2">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827637"/>
    <w:multiLevelType w:val="hybridMultilevel"/>
    <w:tmpl w:val="54BAE05E"/>
    <w:lvl w:ilvl="0" w:tplc="C9823D6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234602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640063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BA987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0E1B5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F8FBE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34FF0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AA894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E05D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FEC1241"/>
    <w:multiLevelType w:val="hybridMultilevel"/>
    <w:tmpl w:val="1BB42222"/>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15:restartNumberingAfterBreak="0">
    <w:nsid w:val="70861308"/>
    <w:multiLevelType w:val="hybridMultilevel"/>
    <w:tmpl w:val="E31C4346"/>
    <w:lvl w:ilvl="0" w:tplc="C5A60B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D440E4">
      <w:start w:val="1"/>
      <w:numFmt w:val="lowerLetter"/>
      <w:lvlText w:val="%2"/>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A44AFC">
      <w:start w:val="1"/>
      <w:numFmt w:val="lowerRoman"/>
      <w:lvlText w:val="%3"/>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42364">
      <w:start w:val="1"/>
      <w:numFmt w:val="lowerLetter"/>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BDEED604">
      <w:start w:val="1"/>
      <w:numFmt w:val="lowerLetter"/>
      <w:lvlText w:val="%5"/>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87038">
      <w:start w:val="1"/>
      <w:numFmt w:val="lowerRoman"/>
      <w:lvlText w:val="%6"/>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8B618">
      <w:start w:val="1"/>
      <w:numFmt w:val="decimal"/>
      <w:lvlText w:val="%7"/>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0E0FFE">
      <w:start w:val="1"/>
      <w:numFmt w:val="lowerLetter"/>
      <w:lvlText w:val="%8"/>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4A896E">
      <w:start w:val="1"/>
      <w:numFmt w:val="lowerRoman"/>
      <w:lvlText w:val="%9"/>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556029"/>
    <w:multiLevelType w:val="hybridMultilevel"/>
    <w:tmpl w:val="98209846"/>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6" w15:restartNumberingAfterBreak="0">
    <w:nsid w:val="740D54F9"/>
    <w:multiLevelType w:val="hybridMultilevel"/>
    <w:tmpl w:val="3DC6644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7" w15:restartNumberingAfterBreak="0">
    <w:nsid w:val="761721BE"/>
    <w:multiLevelType w:val="hybridMultilevel"/>
    <w:tmpl w:val="643827A8"/>
    <w:lvl w:ilvl="0" w:tplc="C9764EC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B6AA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0CB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9A8B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3861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EA43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F850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7EF4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C4E1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C9D5BB7"/>
    <w:multiLevelType w:val="hybridMultilevel"/>
    <w:tmpl w:val="752473A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9" w15:restartNumberingAfterBreak="0">
    <w:nsid w:val="7DDB1144"/>
    <w:multiLevelType w:val="hybridMultilevel"/>
    <w:tmpl w:val="09344A28"/>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5"/>
  </w:num>
  <w:num w:numId="2">
    <w:abstractNumId w:val="23"/>
  </w:num>
  <w:num w:numId="3">
    <w:abstractNumId w:val="40"/>
  </w:num>
  <w:num w:numId="4">
    <w:abstractNumId w:val="1"/>
  </w:num>
  <w:num w:numId="5">
    <w:abstractNumId w:val="21"/>
  </w:num>
  <w:num w:numId="6">
    <w:abstractNumId w:val="8"/>
  </w:num>
  <w:num w:numId="7">
    <w:abstractNumId w:val="24"/>
  </w:num>
  <w:num w:numId="8">
    <w:abstractNumId w:val="28"/>
  </w:num>
  <w:num w:numId="9">
    <w:abstractNumId w:val="0"/>
  </w:num>
  <w:num w:numId="10">
    <w:abstractNumId w:val="27"/>
  </w:num>
  <w:num w:numId="11">
    <w:abstractNumId w:val="31"/>
  </w:num>
  <w:num w:numId="12">
    <w:abstractNumId w:val="9"/>
  </w:num>
  <w:num w:numId="13">
    <w:abstractNumId w:val="37"/>
  </w:num>
  <w:num w:numId="14">
    <w:abstractNumId w:val="4"/>
  </w:num>
  <w:num w:numId="15">
    <w:abstractNumId w:val="44"/>
  </w:num>
  <w:num w:numId="16">
    <w:abstractNumId w:val="38"/>
  </w:num>
  <w:num w:numId="17">
    <w:abstractNumId w:val="25"/>
  </w:num>
  <w:num w:numId="18">
    <w:abstractNumId w:val="30"/>
  </w:num>
  <w:num w:numId="19">
    <w:abstractNumId w:val="16"/>
  </w:num>
  <w:num w:numId="20">
    <w:abstractNumId w:val="13"/>
  </w:num>
  <w:num w:numId="21">
    <w:abstractNumId w:val="17"/>
  </w:num>
  <w:num w:numId="22">
    <w:abstractNumId w:val="20"/>
  </w:num>
  <w:num w:numId="23">
    <w:abstractNumId w:val="26"/>
  </w:num>
  <w:num w:numId="24">
    <w:abstractNumId w:val="11"/>
  </w:num>
  <w:num w:numId="25">
    <w:abstractNumId w:val="36"/>
  </w:num>
  <w:num w:numId="26">
    <w:abstractNumId w:val="34"/>
  </w:num>
  <w:num w:numId="27">
    <w:abstractNumId w:val="41"/>
  </w:num>
  <w:num w:numId="28">
    <w:abstractNumId w:val="47"/>
  </w:num>
  <w:num w:numId="29">
    <w:abstractNumId w:val="42"/>
  </w:num>
  <w:num w:numId="30">
    <w:abstractNumId w:val="18"/>
  </w:num>
  <w:num w:numId="31">
    <w:abstractNumId w:val="10"/>
  </w:num>
  <w:num w:numId="32">
    <w:abstractNumId w:val="32"/>
  </w:num>
  <w:num w:numId="33">
    <w:abstractNumId w:val="19"/>
  </w:num>
  <w:num w:numId="34">
    <w:abstractNumId w:val="29"/>
  </w:num>
  <w:num w:numId="35">
    <w:abstractNumId w:val="39"/>
  </w:num>
  <w:num w:numId="36">
    <w:abstractNumId w:val="15"/>
  </w:num>
  <w:num w:numId="37">
    <w:abstractNumId w:val="45"/>
  </w:num>
  <w:num w:numId="38">
    <w:abstractNumId w:val="2"/>
  </w:num>
  <w:num w:numId="39">
    <w:abstractNumId w:val="46"/>
  </w:num>
  <w:num w:numId="40">
    <w:abstractNumId w:val="14"/>
  </w:num>
  <w:num w:numId="41">
    <w:abstractNumId w:val="33"/>
  </w:num>
  <w:num w:numId="42">
    <w:abstractNumId w:val="22"/>
  </w:num>
  <w:num w:numId="43">
    <w:abstractNumId w:val="6"/>
  </w:num>
  <w:num w:numId="44">
    <w:abstractNumId w:val="48"/>
  </w:num>
  <w:num w:numId="45">
    <w:abstractNumId w:val="49"/>
  </w:num>
  <w:num w:numId="46">
    <w:abstractNumId w:val="7"/>
  </w:num>
  <w:num w:numId="47">
    <w:abstractNumId w:val="3"/>
  </w:num>
  <w:num w:numId="48">
    <w:abstractNumId w:val="43"/>
  </w:num>
  <w:num w:numId="49">
    <w:abstractNumId w:val="35"/>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25"/>
    <w:rsid w:val="00003333"/>
    <w:rsid w:val="00017338"/>
    <w:rsid w:val="00062BF0"/>
    <w:rsid w:val="00085C11"/>
    <w:rsid w:val="000C1E53"/>
    <w:rsid w:val="000C3F60"/>
    <w:rsid w:val="000C7C69"/>
    <w:rsid w:val="00117A69"/>
    <w:rsid w:val="0019173E"/>
    <w:rsid w:val="001B6281"/>
    <w:rsid w:val="002104EA"/>
    <w:rsid w:val="00234C16"/>
    <w:rsid w:val="00261C6F"/>
    <w:rsid w:val="002653A3"/>
    <w:rsid w:val="002958CB"/>
    <w:rsid w:val="002B3687"/>
    <w:rsid w:val="002B7DA9"/>
    <w:rsid w:val="002E1601"/>
    <w:rsid w:val="00307AC6"/>
    <w:rsid w:val="00420B46"/>
    <w:rsid w:val="00422BBF"/>
    <w:rsid w:val="00440B3A"/>
    <w:rsid w:val="00465D38"/>
    <w:rsid w:val="0047783C"/>
    <w:rsid w:val="004A46DC"/>
    <w:rsid w:val="004B4C29"/>
    <w:rsid w:val="004B6EDD"/>
    <w:rsid w:val="004B7086"/>
    <w:rsid w:val="004D4E63"/>
    <w:rsid w:val="0052119F"/>
    <w:rsid w:val="00537E7B"/>
    <w:rsid w:val="00550CBD"/>
    <w:rsid w:val="0055184A"/>
    <w:rsid w:val="005601A5"/>
    <w:rsid w:val="00585C17"/>
    <w:rsid w:val="005E53B8"/>
    <w:rsid w:val="00651326"/>
    <w:rsid w:val="00716977"/>
    <w:rsid w:val="0077299A"/>
    <w:rsid w:val="007800D1"/>
    <w:rsid w:val="007D1F43"/>
    <w:rsid w:val="007E65EF"/>
    <w:rsid w:val="007F56A4"/>
    <w:rsid w:val="008753A9"/>
    <w:rsid w:val="00875784"/>
    <w:rsid w:val="008A69EE"/>
    <w:rsid w:val="008B581B"/>
    <w:rsid w:val="008E4840"/>
    <w:rsid w:val="008E56D3"/>
    <w:rsid w:val="00915D14"/>
    <w:rsid w:val="009340D9"/>
    <w:rsid w:val="00950CF4"/>
    <w:rsid w:val="009826B1"/>
    <w:rsid w:val="009916CB"/>
    <w:rsid w:val="009D1022"/>
    <w:rsid w:val="009D4222"/>
    <w:rsid w:val="009E105A"/>
    <w:rsid w:val="009E5F08"/>
    <w:rsid w:val="00A025C9"/>
    <w:rsid w:val="00A045CD"/>
    <w:rsid w:val="00A045E3"/>
    <w:rsid w:val="00A92629"/>
    <w:rsid w:val="00AB6CE4"/>
    <w:rsid w:val="00AE52FB"/>
    <w:rsid w:val="00B5392D"/>
    <w:rsid w:val="00BB75D9"/>
    <w:rsid w:val="00BC246E"/>
    <w:rsid w:val="00BE005F"/>
    <w:rsid w:val="00BF3B26"/>
    <w:rsid w:val="00C1631B"/>
    <w:rsid w:val="00C27B5F"/>
    <w:rsid w:val="00C470BA"/>
    <w:rsid w:val="00C75AD8"/>
    <w:rsid w:val="00CA5187"/>
    <w:rsid w:val="00CF66B7"/>
    <w:rsid w:val="00D32B8D"/>
    <w:rsid w:val="00D3549F"/>
    <w:rsid w:val="00D45413"/>
    <w:rsid w:val="00D84131"/>
    <w:rsid w:val="00E23922"/>
    <w:rsid w:val="00E27E25"/>
    <w:rsid w:val="00E37E6F"/>
    <w:rsid w:val="00E54C48"/>
    <w:rsid w:val="00E63E28"/>
    <w:rsid w:val="00E669E8"/>
    <w:rsid w:val="00EB3912"/>
    <w:rsid w:val="00EE2578"/>
    <w:rsid w:val="00F2515E"/>
    <w:rsid w:val="00F32F9A"/>
    <w:rsid w:val="00F96C5B"/>
    <w:rsid w:val="00FB4A80"/>
    <w:rsid w:val="00FC2C09"/>
    <w:rsid w:val="00FE4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07A7"/>
  <w15:docId w15:val="{E72D04E5-6755-47C2-9183-E71DC56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68" w:lineRule="auto"/>
      <w:ind w:left="10" w:right="3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258"/>
      <w:ind w:left="10" w:right="36" w:hanging="10"/>
      <w:jc w:val="center"/>
      <w:outlineLvl w:val="0"/>
    </w:pPr>
    <w:rPr>
      <w:rFonts w:ascii="Calibri" w:eastAsia="Calibri" w:hAnsi="Calibri" w:cs="Calibri"/>
      <w:b/>
      <w:color w:val="222F64"/>
      <w:sz w:val="32"/>
    </w:rPr>
  </w:style>
  <w:style w:type="paragraph" w:styleId="Heading2">
    <w:name w:val="heading 2"/>
    <w:next w:val="Normal"/>
    <w:link w:val="Heading2Char"/>
    <w:uiPriority w:val="9"/>
    <w:unhideWhenUsed/>
    <w:qFormat/>
    <w:pPr>
      <w:keepNext/>
      <w:keepLines/>
      <w:shd w:val="clear" w:color="auto" w:fill="FBBC39"/>
      <w:spacing w:after="12" w:line="250" w:lineRule="auto"/>
      <w:ind w:left="10" w:hanging="10"/>
      <w:outlineLvl w:val="1"/>
    </w:pPr>
    <w:rPr>
      <w:rFonts w:ascii="Calibri" w:eastAsia="Calibri" w:hAnsi="Calibri" w:cs="Calibri"/>
      <w:b/>
      <w:color w:val="FFFFFF"/>
      <w:sz w:val="32"/>
    </w:rPr>
  </w:style>
  <w:style w:type="paragraph" w:styleId="Heading3">
    <w:name w:val="heading 3"/>
    <w:next w:val="Normal"/>
    <w:link w:val="Heading3Char"/>
    <w:uiPriority w:val="9"/>
    <w:unhideWhenUsed/>
    <w:qFormat/>
    <w:pPr>
      <w:keepNext/>
      <w:keepLines/>
      <w:spacing w:after="27" w:line="249"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27" w:line="249" w:lineRule="auto"/>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399"/>
      <w:ind w:right="15"/>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4Char">
    <w:name w:val="Heading 4 Char"/>
    <w:link w:val="Heading4"/>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222F64"/>
      <w:sz w:val="32"/>
    </w:rPr>
  </w:style>
  <w:style w:type="character" w:customStyle="1" w:styleId="Heading2Char">
    <w:name w:val="Heading 2 Char"/>
    <w:link w:val="Heading2"/>
    <w:rPr>
      <w:rFonts w:ascii="Calibri" w:eastAsia="Calibri" w:hAnsi="Calibri" w:cs="Calibri"/>
      <w:b/>
      <w:color w:val="FFFFFF"/>
      <w:sz w:val="32"/>
    </w:rPr>
  </w:style>
  <w:style w:type="character" w:customStyle="1" w:styleId="Heading3Char">
    <w:name w:val="Heading 3 Char"/>
    <w:link w:val="Heading3"/>
    <w:rPr>
      <w:rFonts w:ascii="Calibri" w:eastAsia="Calibri" w:hAnsi="Calibri" w:cs="Calibri"/>
      <w:b/>
      <w:color w:val="000000"/>
      <w:sz w:val="22"/>
    </w:rPr>
  </w:style>
  <w:style w:type="paragraph" w:styleId="TOC1">
    <w:name w:val="toc 1"/>
    <w:hidden/>
    <w:pPr>
      <w:spacing w:after="107" w:line="249" w:lineRule="auto"/>
      <w:ind w:left="25" w:right="30" w:hanging="10"/>
    </w:pPr>
    <w:rPr>
      <w:rFonts w:ascii="Calibri" w:eastAsia="Calibri" w:hAnsi="Calibri" w:cs="Calibri"/>
      <w:b/>
      <w:color w:val="000000"/>
    </w:rPr>
  </w:style>
  <w:style w:type="paragraph" w:styleId="TOC2">
    <w:name w:val="toc 2"/>
    <w:hidden/>
    <w:pPr>
      <w:spacing w:after="0" w:line="268" w:lineRule="auto"/>
      <w:ind w:left="224" w:right="40" w:hanging="10"/>
      <w:jc w:val="both"/>
    </w:pPr>
    <w:rPr>
      <w:rFonts w:ascii="Calibri" w:eastAsia="Calibri" w:hAnsi="Calibri" w:cs="Calibri"/>
      <w:color w:val="000000"/>
    </w:rPr>
  </w:style>
  <w:style w:type="paragraph" w:styleId="TOC3">
    <w:name w:val="toc 3"/>
    <w:hidden/>
    <w:pPr>
      <w:spacing w:after="0" w:line="268" w:lineRule="auto"/>
      <w:ind w:left="411" w:right="40"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E2392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15D14"/>
    <w:pPr>
      <w:ind w:left="720"/>
      <w:contextualSpacing/>
    </w:pPr>
  </w:style>
  <w:style w:type="paragraph" w:styleId="Header">
    <w:name w:val="header"/>
    <w:basedOn w:val="Normal"/>
    <w:link w:val="HeaderChar"/>
    <w:uiPriority w:val="99"/>
    <w:unhideWhenUsed/>
    <w:rsid w:val="009826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26B1"/>
    <w:rPr>
      <w:rFonts w:ascii="Calibri" w:eastAsia="Calibri" w:hAnsi="Calibri" w:cs="Calibri"/>
      <w:color w:val="000000"/>
    </w:rPr>
  </w:style>
  <w:style w:type="paragraph" w:styleId="Footer">
    <w:name w:val="footer"/>
    <w:basedOn w:val="Normal"/>
    <w:link w:val="FooterChar"/>
    <w:uiPriority w:val="99"/>
    <w:unhideWhenUsed/>
    <w:rsid w:val="009826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26B1"/>
    <w:rPr>
      <w:rFonts w:ascii="Calibri" w:eastAsia="Calibri" w:hAnsi="Calibri" w:cs="Calibri"/>
      <w:color w:val="000000"/>
    </w:rPr>
  </w:style>
  <w:style w:type="character" w:styleId="PageNumber">
    <w:name w:val="page number"/>
    <w:basedOn w:val="DefaultParagraphFont"/>
    <w:rsid w:val="00A045CD"/>
  </w:style>
  <w:style w:type="table" w:styleId="TableGrid0">
    <w:name w:val="Table Grid"/>
    <w:basedOn w:val="TableNormal"/>
    <w:uiPriority w:val="59"/>
    <w:rsid w:val="002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2578"/>
    <w:pPr>
      <w:spacing w:after="0" w:line="240" w:lineRule="auto"/>
    </w:pPr>
  </w:style>
  <w:style w:type="character" w:customStyle="1" w:styleId="NoSpacingChar">
    <w:name w:val="No Spacing Char"/>
    <w:basedOn w:val="DefaultParagraphFont"/>
    <w:link w:val="NoSpacing"/>
    <w:uiPriority w:val="1"/>
    <w:rsid w:val="00EE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web.easa.europa.eu/dx4/Topics/partMirtopic_2_5_0.docx" TargetMode="External"/><Relationship Id="rId13" Type="http://schemas.openxmlformats.org/officeDocument/2006/relationships/hyperlink" Target="https://dxweb.easa.europa.eu/dx4/Topics/partMirtopic_2_10_5.docx" TargetMode="External"/><Relationship Id="rId18" Type="http://schemas.openxmlformats.org/officeDocument/2006/relationships/hyperlink" Target="https://dxweb.easa.europa.eu/dx4/Topics/partMirtopic_2_10_0.doc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dxweb.easa.europa.eu/dx4/Topics/partMirtopic_2_5_0.docx" TargetMode="External"/><Relationship Id="rId12" Type="http://schemas.openxmlformats.org/officeDocument/2006/relationships/hyperlink" Target="https://dxweb.easa.europa.eu/dx4/Topics/partMirtopic_2_10_5.docx" TargetMode="External"/><Relationship Id="rId17" Type="http://schemas.openxmlformats.org/officeDocument/2006/relationships/hyperlink" Target="https://dxweb.easa.europa.eu/dx4/Topics/partMirtopic_2_10_0.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xweb.easa.europa.eu/dx4/Topics/Form1iss02.doc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web.easa.europa.eu/dx4/Topics/partMirtopic_2_10_5.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xweb.easa.europa.eu/dx4/Topics/Form1iss02.docx" TargetMode="External"/><Relationship Id="rId23" Type="http://schemas.openxmlformats.org/officeDocument/2006/relationships/footer" Target="footer2.xml"/><Relationship Id="rId10" Type="http://schemas.openxmlformats.org/officeDocument/2006/relationships/hyperlink" Target="https://dxweb.easa.europa.eu/dx4/Topics/partMirtopic_2_5_0.docx" TargetMode="External"/><Relationship Id="rId19" Type="http://schemas.openxmlformats.org/officeDocument/2006/relationships/hyperlink" Target="https://dxweb.easa.europa.eu/dx4/Topics/partMirtopic_2_10_0.docx" TargetMode="External"/><Relationship Id="rId4" Type="http://schemas.openxmlformats.org/officeDocument/2006/relationships/webSettings" Target="webSettings.xml"/><Relationship Id="rId9" Type="http://schemas.openxmlformats.org/officeDocument/2006/relationships/hyperlink" Target="https://dxweb.easa.europa.eu/dx4/Topics/partMirtopic_2_5_0.docx" TargetMode="External"/><Relationship Id="rId14" Type="http://schemas.openxmlformats.org/officeDocument/2006/relationships/hyperlink" Target="https://dxweb.easa.europa.eu/dx4/Topics/partMirtopic_2_10_5.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50</Pages>
  <Words>12523</Words>
  <Characters>71385</Characters>
  <Application>Microsoft Office Word</Application>
  <DocSecurity>0</DocSecurity>
  <Lines>594</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AMC and GM to Part-CAO — Issue 1</vt:lpstr>
      <vt:lpstr>AMC and GM to Part-CAO — Issue 1</vt:lpstr>
    </vt:vector>
  </TitlesOfParts>
  <Company/>
  <LinksUpToDate>false</LinksUpToDate>
  <CharactersWithSpaces>83741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 and GM to Part-CAO — Issue 1</dc:title>
  <dc:subject>Annex VIII to ED Decision 2020/002/R</dc:subject>
  <dc:creator>ESA</dc:creator>
  <cp:keywords/>
  <cp:lastModifiedBy>IT Services</cp:lastModifiedBy>
  <cp:revision>3</cp:revision>
  <cp:lastPrinted>2020-07-14T15:42:00Z</cp:lastPrinted>
  <dcterms:created xsi:type="dcterms:W3CDTF">2022-02-09T08:30:00Z</dcterms:created>
  <dcterms:modified xsi:type="dcterms:W3CDTF">2022-02-09T12:25:00Z</dcterms:modified>
</cp:coreProperties>
</file>